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EFBA" w14:textId="77777777" w:rsidR="003762F3" w:rsidRPr="003762F3" w:rsidRDefault="003762F3" w:rsidP="003762F3">
      <w:pPr>
        <w:spacing w:before="100" w:beforeAutospacing="1" w:after="100" w:afterAutospacing="1" w:line="240" w:lineRule="auto"/>
        <w:outlineLvl w:val="1"/>
        <w:rPr>
          <w:rFonts w:ascii="Verdana" w:eastAsia="Times New Roman" w:hAnsi="Verdana" w:cs="Times New Roman"/>
          <w:b/>
          <w:bCs/>
          <w:color w:val="000000"/>
          <w:sz w:val="24"/>
          <w:szCs w:val="24"/>
          <w:lang w:eastAsia="de-DE"/>
        </w:rPr>
      </w:pPr>
      <w:r w:rsidRPr="003762F3">
        <w:rPr>
          <w:rFonts w:ascii="Verdana" w:eastAsia="Times New Roman" w:hAnsi="Verdana" w:cs="Times New Roman"/>
          <w:b/>
          <w:bCs/>
          <w:color w:val="000000"/>
          <w:sz w:val="24"/>
          <w:szCs w:val="24"/>
          <w:lang w:eastAsia="de-DE"/>
        </w:rPr>
        <w:t>Reisemanagement</w:t>
      </w:r>
    </w:p>
    <w:p w14:paraId="158B9E9F"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b/>
          <w:bCs/>
          <w:color w:val="000000"/>
          <w:sz w:val="17"/>
          <w:szCs w:val="17"/>
          <w:lang w:eastAsia="de-DE"/>
        </w:rPr>
        <w:t>Die Abwicklung der Dienstreisen beim Universitätsklinikum Heidelberg erfolgt nach dem Landesreisekostengesetz Baden-Württemberg (LRKG BaWü).</w:t>
      </w:r>
      <w:r w:rsidRPr="003762F3">
        <w:rPr>
          <w:rFonts w:ascii="Verdana" w:eastAsia="Times New Roman" w:hAnsi="Verdana" w:cs="Times New Roman"/>
          <w:b/>
          <w:bCs/>
          <w:color w:val="000000"/>
          <w:sz w:val="17"/>
          <w:szCs w:val="17"/>
          <w:lang w:eastAsia="de-DE"/>
        </w:rPr>
        <w:br/>
      </w:r>
      <w:r w:rsidRPr="003762F3">
        <w:rPr>
          <w:rFonts w:ascii="Verdana" w:eastAsia="Times New Roman" w:hAnsi="Verdana" w:cs="Times New Roman"/>
          <w:b/>
          <w:bCs/>
          <w:color w:val="000000"/>
          <w:sz w:val="17"/>
          <w:szCs w:val="17"/>
          <w:lang w:eastAsia="de-DE"/>
        </w:rPr>
        <w:br/>
        <w:t>Grundsätzlich sollen Dienstreisen zukünftig nur durchgeführt werden, wenn eine kostengünstigere Art der Erledigung des Dienstgeschäftes nicht möglich und sinnvoll ist.</w:t>
      </w:r>
      <w:r w:rsidRPr="003762F3">
        <w:rPr>
          <w:rFonts w:ascii="Verdana" w:eastAsia="Times New Roman" w:hAnsi="Verdana" w:cs="Times New Roman"/>
          <w:b/>
          <w:bCs/>
          <w:color w:val="000000"/>
          <w:sz w:val="17"/>
          <w:szCs w:val="17"/>
          <w:lang w:eastAsia="de-DE"/>
        </w:rPr>
        <w:br/>
        <w:t>Die Entscheidung hierzu treffen die Einsatzstellen vor Ort.</w:t>
      </w:r>
      <w:r w:rsidRPr="003762F3">
        <w:rPr>
          <w:rFonts w:ascii="Verdana" w:eastAsia="Times New Roman" w:hAnsi="Verdana" w:cs="Times New Roman"/>
          <w:b/>
          <w:bCs/>
          <w:color w:val="000000"/>
          <w:sz w:val="17"/>
          <w:szCs w:val="17"/>
          <w:lang w:eastAsia="de-DE"/>
        </w:rPr>
        <w:br/>
      </w:r>
      <w:r w:rsidRPr="003762F3">
        <w:rPr>
          <w:rFonts w:ascii="Verdana" w:eastAsia="Times New Roman" w:hAnsi="Verdana" w:cs="Times New Roman"/>
          <w:b/>
          <w:bCs/>
          <w:color w:val="000000"/>
          <w:sz w:val="17"/>
          <w:szCs w:val="17"/>
          <w:lang w:eastAsia="de-DE"/>
        </w:rPr>
        <w:br/>
        <w:t>Auch drittmittelfinanzierte Reisen müssen nach dem LRKG BaWü abgerechnet werden. Abweichungen sind ggf. </w:t>
      </w:r>
      <w:r w:rsidRPr="003762F3">
        <w:rPr>
          <w:rFonts w:ascii="Verdana" w:eastAsia="Times New Roman" w:hAnsi="Verdana" w:cs="Times New Roman"/>
          <w:b/>
          <w:bCs/>
          <w:color w:val="000000"/>
          <w:sz w:val="17"/>
          <w:szCs w:val="17"/>
          <w:u w:val="single"/>
          <w:lang w:eastAsia="de-DE"/>
        </w:rPr>
        <w:t>vor Buchung</w:t>
      </w:r>
      <w:r w:rsidRPr="003762F3">
        <w:rPr>
          <w:rFonts w:ascii="Verdana" w:eastAsia="Times New Roman" w:hAnsi="Verdana" w:cs="Times New Roman"/>
          <w:b/>
          <w:bCs/>
          <w:color w:val="000000"/>
          <w:sz w:val="17"/>
          <w:szCs w:val="17"/>
          <w:lang w:eastAsia="de-DE"/>
        </w:rPr>
        <w:t> mit dem Reisemanagement abzuklären.</w:t>
      </w:r>
    </w:p>
    <w:p w14:paraId="2850EA64" w14:textId="77777777" w:rsidR="003762F3" w:rsidRPr="003762F3" w:rsidRDefault="003762F3" w:rsidP="003762F3">
      <w:pPr>
        <w:spacing w:before="100" w:beforeAutospacing="1" w:after="100" w:afterAutospacing="1" w:line="240" w:lineRule="auto"/>
        <w:outlineLvl w:val="2"/>
        <w:rPr>
          <w:rFonts w:ascii="Verdana" w:eastAsia="Times New Roman" w:hAnsi="Verdana" w:cs="Times New Roman"/>
          <w:b/>
          <w:bCs/>
          <w:color w:val="053876"/>
          <w:sz w:val="18"/>
          <w:szCs w:val="18"/>
          <w:lang w:eastAsia="de-DE"/>
        </w:rPr>
      </w:pPr>
      <w:r w:rsidRPr="003762F3">
        <w:rPr>
          <w:rFonts w:ascii="Verdana" w:eastAsia="Times New Roman" w:hAnsi="Verdana" w:cs="Times New Roman"/>
          <w:b/>
          <w:bCs/>
          <w:color w:val="053876"/>
          <w:sz w:val="18"/>
          <w:szCs w:val="18"/>
          <w:lang w:eastAsia="de-DE"/>
        </w:rPr>
        <w:t>Informationen</w:t>
      </w:r>
    </w:p>
    <w:p w14:paraId="433CD3BF"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000000"/>
          <w:sz w:val="17"/>
          <w:szCs w:val="17"/>
          <w:lang w:eastAsia="de-DE"/>
        </w:rPr>
      </w:pPr>
      <w:hyperlink r:id="rId5" w:anchor="c7177" w:tgtFrame="_top" w:tooltip="Bitte geben Sie hier eine Beschreibung des Linkziels ein" w:history="1">
        <w:r w:rsidRPr="003762F3">
          <w:rPr>
            <w:rFonts w:ascii="Verdana" w:eastAsia="Times New Roman" w:hAnsi="Verdana" w:cs="Times New Roman"/>
            <w:b/>
            <w:bCs/>
            <w:color w:val="00427A"/>
            <w:sz w:val="17"/>
            <w:szCs w:val="17"/>
            <w:u w:val="single"/>
            <w:lang w:eastAsia="de-DE"/>
          </w:rPr>
          <w:t>Genehmigung</w:t>
        </w:r>
        <w:r w:rsidRPr="003762F3">
          <w:rPr>
            <w:rFonts w:ascii="Verdana" w:eastAsia="Times New Roman" w:hAnsi="Verdana" w:cs="Times New Roman"/>
            <w:b/>
            <w:bCs/>
            <w:color w:val="00427A"/>
            <w:sz w:val="17"/>
            <w:szCs w:val="17"/>
            <w:lang w:eastAsia="de-DE"/>
          </w:rPr>
          <w:br/>
        </w:r>
      </w:hyperlink>
      <w:hyperlink r:id="rId6" w:anchor="c7176" w:tgtFrame="_top" w:tooltip="Bitte geben Sie hier eine Beschreibung des Linkziels ein" w:history="1">
        <w:r w:rsidRPr="003762F3">
          <w:rPr>
            <w:rFonts w:ascii="Verdana" w:eastAsia="Times New Roman" w:hAnsi="Verdana" w:cs="Times New Roman"/>
            <w:b/>
            <w:bCs/>
            <w:color w:val="00427A"/>
            <w:sz w:val="17"/>
            <w:szCs w:val="17"/>
            <w:u w:val="single"/>
            <w:lang w:eastAsia="de-DE"/>
          </w:rPr>
          <w:t>Gesponserte Reisen</w:t>
        </w:r>
        <w:r w:rsidRPr="003762F3">
          <w:rPr>
            <w:rFonts w:ascii="Verdana" w:eastAsia="Times New Roman" w:hAnsi="Verdana" w:cs="Times New Roman"/>
            <w:b/>
            <w:bCs/>
            <w:color w:val="00427A"/>
            <w:sz w:val="17"/>
            <w:szCs w:val="17"/>
            <w:lang w:eastAsia="de-DE"/>
          </w:rPr>
          <w:br/>
        </w:r>
      </w:hyperlink>
      <w:hyperlink r:id="rId7" w:anchor="c7194" w:tgtFrame="_top" w:tooltip="Bitte geben Sie hier eine Beschreibung des Linkziels ein" w:history="1">
        <w:r w:rsidRPr="003762F3">
          <w:rPr>
            <w:rFonts w:ascii="Verdana" w:eastAsia="Times New Roman" w:hAnsi="Verdana" w:cs="Times New Roman"/>
            <w:b/>
            <w:bCs/>
            <w:color w:val="00427A"/>
            <w:sz w:val="17"/>
            <w:szCs w:val="17"/>
            <w:u w:val="single"/>
            <w:lang w:eastAsia="de-DE"/>
          </w:rPr>
          <w:t>Kostenerstattung</w:t>
        </w:r>
        <w:r w:rsidRPr="003762F3">
          <w:rPr>
            <w:rFonts w:ascii="Verdana" w:eastAsia="Times New Roman" w:hAnsi="Verdana" w:cs="Times New Roman"/>
            <w:b/>
            <w:bCs/>
            <w:color w:val="00427A"/>
            <w:sz w:val="17"/>
            <w:szCs w:val="17"/>
            <w:lang w:eastAsia="de-DE"/>
          </w:rPr>
          <w:br/>
        </w:r>
      </w:hyperlink>
      <w:hyperlink r:id="rId8" w:anchor="c7175" w:tgtFrame="_top" w:tooltip="Bitte geben Sie hier eine Beschreibung des Linkziels ein" w:history="1">
        <w:r w:rsidRPr="003762F3">
          <w:rPr>
            <w:rFonts w:ascii="Verdana" w:eastAsia="Times New Roman" w:hAnsi="Verdana" w:cs="Times New Roman"/>
            <w:b/>
            <w:bCs/>
            <w:color w:val="00427A"/>
            <w:sz w:val="17"/>
            <w:szCs w:val="17"/>
            <w:u w:val="single"/>
            <w:lang w:eastAsia="de-DE"/>
          </w:rPr>
          <w:t>Allgemeine Hinweise</w:t>
        </w:r>
        <w:r w:rsidRPr="003762F3">
          <w:rPr>
            <w:rFonts w:ascii="Verdana" w:eastAsia="Times New Roman" w:hAnsi="Verdana" w:cs="Times New Roman"/>
            <w:b/>
            <w:bCs/>
            <w:color w:val="00427A"/>
            <w:sz w:val="17"/>
            <w:szCs w:val="17"/>
            <w:lang w:eastAsia="de-DE"/>
          </w:rPr>
          <w:br/>
        </w:r>
      </w:hyperlink>
      <w:hyperlink r:id="rId9" w:anchor="c7174" w:tgtFrame="_top" w:tooltip="Bitte geben Sie hier eine Beschreibung des Linkziels ein" w:history="1">
        <w:r w:rsidRPr="003762F3">
          <w:rPr>
            <w:rFonts w:ascii="Verdana" w:eastAsia="Times New Roman" w:hAnsi="Verdana" w:cs="Times New Roman"/>
            <w:b/>
            <w:bCs/>
            <w:color w:val="00427A"/>
            <w:sz w:val="17"/>
            <w:szCs w:val="17"/>
            <w:u w:val="single"/>
            <w:lang w:eastAsia="de-DE"/>
          </w:rPr>
          <w:t>Übernachtungskosten</w:t>
        </w:r>
        <w:r w:rsidRPr="003762F3">
          <w:rPr>
            <w:rFonts w:ascii="Verdana" w:eastAsia="Times New Roman" w:hAnsi="Verdana" w:cs="Times New Roman"/>
            <w:b/>
            <w:bCs/>
            <w:color w:val="00427A"/>
            <w:sz w:val="17"/>
            <w:szCs w:val="17"/>
            <w:lang w:eastAsia="de-DE"/>
          </w:rPr>
          <w:br/>
        </w:r>
      </w:hyperlink>
      <w:hyperlink r:id="rId10" w:anchor="c7173" w:tgtFrame="_top" w:tooltip="Bitte geben Sie hier eine Beschreibung des Linkziels ein" w:history="1">
        <w:r w:rsidRPr="003762F3">
          <w:rPr>
            <w:rFonts w:ascii="Verdana" w:eastAsia="Times New Roman" w:hAnsi="Verdana" w:cs="Times New Roman"/>
            <w:b/>
            <w:bCs/>
            <w:color w:val="00427A"/>
            <w:sz w:val="17"/>
            <w:szCs w:val="17"/>
            <w:u w:val="single"/>
            <w:lang w:eastAsia="de-DE"/>
          </w:rPr>
          <w:t>Bahn</w:t>
        </w:r>
        <w:r w:rsidRPr="003762F3">
          <w:rPr>
            <w:rFonts w:ascii="Verdana" w:eastAsia="Times New Roman" w:hAnsi="Verdana" w:cs="Times New Roman"/>
            <w:b/>
            <w:bCs/>
            <w:color w:val="00427A"/>
            <w:sz w:val="17"/>
            <w:szCs w:val="17"/>
            <w:lang w:eastAsia="de-DE"/>
          </w:rPr>
          <w:br/>
        </w:r>
      </w:hyperlink>
      <w:hyperlink r:id="rId11" w:anchor="c7173" w:tgtFrame="_top" w:tooltip="Bitte geben Sie hier eine Beschreibung des Linkziels ein" w:history="1">
        <w:r w:rsidRPr="003762F3">
          <w:rPr>
            <w:rFonts w:ascii="Verdana" w:eastAsia="Times New Roman" w:hAnsi="Verdana" w:cs="Times New Roman"/>
            <w:b/>
            <w:bCs/>
            <w:color w:val="00427A"/>
            <w:sz w:val="17"/>
            <w:szCs w:val="17"/>
            <w:u w:val="single"/>
            <w:lang w:eastAsia="de-DE"/>
          </w:rPr>
          <w:t>BahnCard</w:t>
        </w:r>
      </w:hyperlink>
      <w:r w:rsidRPr="003762F3">
        <w:rPr>
          <w:rFonts w:ascii="Verdana" w:eastAsia="Times New Roman" w:hAnsi="Verdana" w:cs="Times New Roman"/>
          <w:color w:val="000000"/>
          <w:sz w:val="17"/>
          <w:szCs w:val="17"/>
          <w:lang w:eastAsia="de-DE"/>
        </w:rPr>
        <w:t> </w:t>
      </w:r>
      <w:r w:rsidRPr="003762F3">
        <w:rPr>
          <w:rFonts w:ascii="Verdana" w:eastAsia="Times New Roman" w:hAnsi="Verdana" w:cs="Times New Roman"/>
          <w:color w:val="000000"/>
          <w:sz w:val="17"/>
          <w:szCs w:val="17"/>
          <w:lang w:eastAsia="de-DE"/>
        </w:rPr>
        <w:br/>
      </w:r>
      <w:hyperlink r:id="rId12" w:anchor="c7172" w:tgtFrame="_top" w:tooltip="Bitte geben Sie hier eine Beschreibung des Linkziels ein" w:history="1">
        <w:r w:rsidRPr="003762F3">
          <w:rPr>
            <w:rFonts w:ascii="Verdana" w:eastAsia="Times New Roman" w:hAnsi="Verdana" w:cs="Times New Roman"/>
            <w:b/>
            <w:bCs/>
            <w:color w:val="00427A"/>
            <w:sz w:val="17"/>
            <w:szCs w:val="17"/>
            <w:u w:val="single"/>
            <w:lang w:eastAsia="de-DE"/>
          </w:rPr>
          <w:t>Flug</w:t>
        </w:r>
        <w:r w:rsidRPr="003762F3">
          <w:rPr>
            <w:rFonts w:ascii="Verdana" w:eastAsia="Times New Roman" w:hAnsi="Verdana" w:cs="Times New Roman"/>
            <w:b/>
            <w:bCs/>
            <w:color w:val="00427A"/>
            <w:sz w:val="17"/>
            <w:szCs w:val="17"/>
            <w:lang w:eastAsia="de-DE"/>
          </w:rPr>
          <w:br/>
        </w:r>
      </w:hyperlink>
      <w:hyperlink r:id="rId13" w:anchor="c7171" w:tgtFrame="_top" w:tooltip="Opens internal link in current window" w:history="1">
        <w:r w:rsidRPr="003762F3">
          <w:rPr>
            <w:rFonts w:ascii="Verdana" w:eastAsia="Times New Roman" w:hAnsi="Verdana" w:cs="Times New Roman"/>
            <w:b/>
            <w:bCs/>
            <w:color w:val="00427A"/>
            <w:sz w:val="17"/>
            <w:szCs w:val="17"/>
            <w:u w:val="single"/>
            <w:lang w:eastAsia="de-DE"/>
          </w:rPr>
          <w:t>PKW</w:t>
        </w:r>
      </w:hyperlink>
      <w:r w:rsidRPr="003762F3">
        <w:rPr>
          <w:rFonts w:ascii="Verdana" w:eastAsia="Times New Roman" w:hAnsi="Verdana" w:cs="Times New Roman"/>
          <w:color w:val="000000"/>
          <w:sz w:val="17"/>
          <w:szCs w:val="17"/>
          <w:lang w:eastAsia="de-DE"/>
        </w:rPr>
        <w:br/>
      </w:r>
      <w:hyperlink r:id="rId14" w:anchor="c7170" w:tgtFrame="_top" w:tooltip="Bitte geben Sie hier eine Beschreibung des Linkziels ein" w:history="1">
        <w:r w:rsidRPr="003762F3">
          <w:rPr>
            <w:rFonts w:ascii="Verdana" w:eastAsia="Times New Roman" w:hAnsi="Verdana" w:cs="Times New Roman"/>
            <w:b/>
            <w:bCs/>
            <w:color w:val="00427A"/>
            <w:sz w:val="17"/>
            <w:szCs w:val="17"/>
            <w:u w:val="single"/>
            <w:lang w:eastAsia="de-DE"/>
          </w:rPr>
          <w:t>Sonstige Fahrkosten</w:t>
        </w:r>
      </w:hyperlink>
      <w:r w:rsidRPr="003762F3">
        <w:rPr>
          <w:rFonts w:ascii="Verdana" w:eastAsia="Times New Roman" w:hAnsi="Verdana" w:cs="Times New Roman"/>
          <w:color w:val="000000"/>
          <w:sz w:val="17"/>
          <w:szCs w:val="17"/>
          <w:lang w:eastAsia="de-DE"/>
        </w:rPr>
        <w:br/>
      </w:r>
      <w:hyperlink r:id="rId15" w:anchor="c7169" w:tgtFrame="_top" w:tooltip="Bitte geben Sie hier eine Beschreibung des Linkziels ein" w:history="1">
        <w:r w:rsidRPr="003762F3">
          <w:rPr>
            <w:rFonts w:ascii="Verdana" w:eastAsia="Times New Roman" w:hAnsi="Verdana" w:cs="Times New Roman"/>
            <w:b/>
            <w:bCs/>
            <w:color w:val="00427A"/>
            <w:sz w:val="17"/>
            <w:szCs w:val="17"/>
            <w:u w:val="single"/>
            <w:lang w:eastAsia="de-DE"/>
          </w:rPr>
          <w:t>Verpflegung</w:t>
        </w:r>
      </w:hyperlink>
      <w:r w:rsidRPr="003762F3">
        <w:rPr>
          <w:rFonts w:ascii="Verdana" w:eastAsia="Times New Roman" w:hAnsi="Verdana" w:cs="Times New Roman"/>
          <w:color w:val="000000"/>
          <w:sz w:val="17"/>
          <w:szCs w:val="17"/>
          <w:lang w:eastAsia="de-DE"/>
        </w:rPr>
        <w:br/>
      </w:r>
      <w:hyperlink r:id="rId16" w:anchor="c7168" w:tgtFrame="_top" w:tooltip="Bitte geben Sie hier eine Beschreibung des Linkziels ein" w:history="1">
        <w:r w:rsidRPr="003762F3">
          <w:rPr>
            <w:rFonts w:ascii="Verdana" w:eastAsia="Times New Roman" w:hAnsi="Verdana" w:cs="Times New Roman"/>
            <w:b/>
            <w:bCs/>
            <w:color w:val="00427A"/>
            <w:sz w:val="17"/>
            <w:szCs w:val="17"/>
            <w:u w:val="single"/>
            <w:lang w:eastAsia="de-DE"/>
          </w:rPr>
          <w:t>Nebenkosten</w:t>
        </w:r>
      </w:hyperlink>
      <w:r w:rsidRPr="003762F3">
        <w:rPr>
          <w:rFonts w:ascii="Verdana" w:eastAsia="Times New Roman" w:hAnsi="Verdana" w:cs="Times New Roman"/>
          <w:color w:val="000000"/>
          <w:sz w:val="17"/>
          <w:szCs w:val="17"/>
          <w:lang w:eastAsia="de-DE"/>
        </w:rPr>
        <w:br/>
      </w:r>
      <w:hyperlink r:id="rId17" w:anchor="c7166" w:tgtFrame="_top" w:tooltip="Opens internal link in current window" w:history="1">
        <w:r w:rsidRPr="003762F3">
          <w:rPr>
            <w:rFonts w:ascii="Verdana" w:eastAsia="Times New Roman" w:hAnsi="Verdana" w:cs="Times New Roman"/>
            <w:b/>
            <w:bCs/>
            <w:color w:val="00427A"/>
            <w:sz w:val="17"/>
            <w:szCs w:val="17"/>
            <w:u w:val="single"/>
            <w:lang w:eastAsia="de-DE"/>
          </w:rPr>
          <w:t>Verjährung/Ausschlussfrist</w:t>
        </w:r>
      </w:hyperlink>
    </w:p>
    <w:p w14:paraId="0F9422ED" w14:textId="77777777" w:rsidR="003762F3" w:rsidRPr="003762F3" w:rsidRDefault="003762F3" w:rsidP="003762F3">
      <w:pPr>
        <w:spacing w:before="100" w:beforeAutospacing="1" w:after="100" w:afterAutospacing="1" w:line="240" w:lineRule="auto"/>
        <w:outlineLvl w:val="2"/>
        <w:rPr>
          <w:rFonts w:ascii="Verdana" w:eastAsia="Times New Roman" w:hAnsi="Verdana" w:cs="Times New Roman"/>
          <w:b/>
          <w:bCs/>
          <w:color w:val="053876"/>
          <w:sz w:val="18"/>
          <w:szCs w:val="18"/>
          <w:lang w:eastAsia="de-DE"/>
        </w:rPr>
      </w:pPr>
      <w:r w:rsidRPr="003762F3">
        <w:rPr>
          <w:rFonts w:ascii="Verdana" w:eastAsia="Times New Roman" w:hAnsi="Verdana" w:cs="Times New Roman"/>
          <w:b/>
          <w:bCs/>
          <w:color w:val="053876"/>
          <w:sz w:val="18"/>
          <w:szCs w:val="18"/>
          <w:lang w:eastAsia="de-DE"/>
        </w:rPr>
        <w:t>Genehmigung</w:t>
      </w:r>
    </w:p>
    <w:p w14:paraId="410C9E16" w14:textId="77777777" w:rsidR="003762F3" w:rsidRPr="003762F3" w:rsidRDefault="003762F3" w:rsidP="003762F3">
      <w:pPr>
        <w:numPr>
          <w:ilvl w:val="0"/>
          <w:numId w:val="1"/>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Rechtzeitig vor Beginn einer Dienstreise/Fortbildung ist eine </w:t>
      </w:r>
      <w:hyperlink r:id="rId18" w:tooltip="Opens internal link in current window" w:history="1">
        <w:r w:rsidRPr="003762F3">
          <w:rPr>
            <w:rFonts w:ascii="Verdana" w:eastAsia="Times New Roman" w:hAnsi="Verdana" w:cs="Times New Roman"/>
            <w:b/>
            <w:bCs/>
            <w:color w:val="00427A"/>
            <w:sz w:val="17"/>
            <w:szCs w:val="17"/>
            <w:u w:val="single"/>
            <w:lang w:eastAsia="de-DE"/>
          </w:rPr>
          <w:t>Genehmigung Dienstreise/Fortbildungsveranstaltung </w:t>
        </w:r>
      </w:hyperlink>
      <w:r w:rsidRPr="003762F3">
        <w:rPr>
          <w:rFonts w:ascii="Verdana" w:eastAsia="Times New Roman" w:hAnsi="Verdana" w:cs="Times New Roman"/>
          <w:color w:val="000000"/>
          <w:sz w:val="17"/>
          <w:szCs w:val="17"/>
          <w:lang w:eastAsia="de-DE"/>
        </w:rPr>
        <w:t>durch die jeweilige Führungskraft bzw. des Budgetverantwortlichen notwendig. </w:t>
      </w:r>
      <w:r w:rsidRPr="003762F3">
        <w:rPr>
          <w:rFonts w:ascii="Verdana" w:eastAsia="Times New Roman" w:hAnsi="Verdana" w:cs="Times New Roman"/>
          <w:b/>
          <w:bCs/>
          <w:color w:val="000000"/>
          <w:sz w:val="17"/>
          <w:szCs w:val="17"/>
          <w:u w:val="single"/>
          <w:lang w:eastAsia="de-DE"/>
        </w:rPr>
        <w:t>Dies gilt auch für Veranstaltungen die Online stattfinden.</w:t>
      </w:r>
      <w:r w:rsidRPr="003762F3">
        <w:rPr>
          <w:rFonts w:ascii="Verdana" w:eastAsia="Times New Roman" w:hAnsi="Verdana" w:cs="Times New Roman"/>
          <w:color w:val="000000"/>
          <w:sz w:val="17"/>
          <w:szCs w:val="17"/>
          <w:lang w:eastAsia="de-DE"/>
        </w:rPr>
        <w:br/>
        <w:t>Jeder Beschäftigte, der auf Anordnung oder mit Billigung/Genehmigung des Arbeitgebers auswärtige Dienstgeschäfte erledigt, befindet sich auf Dienstreise. Dienstreisen sind auch die (ausschließlich in dienstlichem Interesse liegenden) Fortbildungsveranstaltungen außerhalb der Dienststätte.</w:t>
      </w:r>
      <w:r w:rsidRPr="003762F3">
        <w:rPr>
          <w:rFonts w:ascii="Verdana" w:eastAsia="Times New Roman" w:hAnsi="Verdana" w:cs="Times New Roman"/>
          <w:color w:val="000000"/>
          <w:sz w:val="17"/>
          <w:szCs w:val="17"/>
          <w:lang w:eastAsia="de-DE"/>
        </w:rPr>
        <w:br/>
        <w:t>Weitere Informationen finden Sie auch im </w:t>
      </w:r>
      <w:hyperlink r:id="rId19" w:tgtFrame="_blank" w:tooltip="Opens internal link in current window" w:history="1">
        <w:r w:rsidRPr="003762F3">
          <w:rPr>
            <w:rFonts w:ascii="Verdana" w:eastAsia="Times New Roman" w:hAnsi="Verdana" w:cs="Times New Roman"/>
            <w:b/>
            <w:bCs/>
            <w:color w:val="00427A"/>
            <w:sz w:val="17"/>
            <w:szCs w:val="17"/>
            <w:u w:val="single"/>
            <w:lang w:eastAsia="de-DE"/>
          </w:rPr>
          <w:t>Intranet&gt; Qualifizierungen/Fortbildungen&gt; Formulare - Fort- und Weiterbildung.</w:t>
        </w:r>
      </w:hyperlink>
    </w:p>
    <w:p w14:paraId="1C19907B"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 </w:t>
      </w:r>
      <w:hyperlink r:id="rId20" w:anchor="c7196" w:tgtFrame="_top" w:tooltip="Bitte geben Sie hier eine Beschreibung des Linkziels ein" w:history="1">
        <w:r w:rsidRPr="003762F3">
          <w:rPr>
            <w:rFonts w:ascii="Verdana" w:eastAsia="Times New Roman" w:hAnsi="Verdana" w:cs="Times New Roman"/>
            <w:b/>
            <w:bCs/>
            <w:i/>
            <w:iCs/>
            <w:color w:val="00427A"/>
            <w:sz w:val="17"/>
            <w:szCs w:val="17"/>
            <w:u w:val="single"/>
            <w:lang w:eastAsia="de-DE"/>
          </w:rPr>
          <w:t>« zurück</w:t>
        </w:r>
      </w:hyperlink>
    </w:p>
    <w:p w14:paraId="1BC87409" w14:textId="77777777" w:rsidR="003762F3" w:rsidRPr="003762F3" w:rsidRDefault="003762F3" w:rsidP="003762F3">
      <w:pPr>
        <w:spacing w:before="100" w:beforeAutospacing="1" w:after="100" w:afterAutospacing="1" w:line="240" w:lineRule="auto"/>
        <w:outlineLvl w:val="2"/>
        <w:rPr>
          <w:rFonts w:ascii="Verdana" w:eastAsia="Times New Roman" w:hAnsi="Verdana" w:cs="Times New Roman"/>
          <w:b/>
          <w:bCs/>
          <w:color w:val="053876"/>
          <w:sz w:val="18"/>
          <w:szCs w:val="18"/>
          <w:lang w:eastAsia="de-DE"/>
        </w:rPr>
      </w:pPr>
      <w:r w:rsidRPr="003762F3">
        <w:rPr>
          <w:rFonts w:ascii="Verdana" w:eastAsia="Times New Roman" w:hAnsi="Verdana" w:cs="Times New Roman"/>
          <w:b/>
          <w:bCs/>
          <w:color w:val="053876"/>
          <w:sz w:val="18"/>
          <w:szCs w:val="18"/>
          <w:lang w:eastAsia="de-DE"/>
        </w:rPr>
        <w:t>Gesponserte Dienstreisen</w:t>
      </w:r>
    </w:p>
    <w:p w14:paraId="74183D55" w14:textId="77777777" w:rsidR="003762F3" w:rsidRPr="003762F3" w:rsidRDefault="003762F3" w:rsidP="003762F3">
      <w:pPr>
        <w:numPr>
          <w:ilvl w:val="0"/>
          <w:numId w:val="2"/>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Werden Reisekosten ganz oder teilweise von Dritten übernommen, so ist dies rechtzeitig vor Beginn der Reise mit dem Formular </w:t>
      </w:r>
      <w:hyperlink r:id="rId21" w:tgtFrame="_blank" w:tooltip="Opens internal link in current window" w:history="1">
        <w:r w:rsidRPr="003762F3">
          <w:rPr>
            <w:rFonts w:ascii="Verdana" w:eastAsia="Times New Roman" w:hAnsi="Verdana" w:cs="Times New Roman"/>
            <w:b/>
            <w:bCs/>
            <w:color w:val="00427A"/>
            <w:sz w:val="17"/>
            <w:szCs w:val="17"/>
            <w:u w:val="single"/>
            <w:lang w:eastAsia="de-DE"/>
          </w:rPr>
          <w:t>Anzeige von Zuwendungen bei gesponserten Reisen</w:t>
        </w:r>
      </w:hyperlink>
      <w:r w:rsidRPr="003762F3">
        <w:rPr>
          <w:rFonts w:ascii="Verdana" w:eastAsia="Times New Roman" w:hAnsi="Verdana" w:cs="Times New Roman"/>
          <w:color w:val="000000"/>
          <w:sz w:val="17"/>
          <w:szCs w:val="17"/>
          <w:lang w:eastAsia="de-DE"/>
        </w:rPr>
        <w:t> anzuzeigen. Unabhängig davon ist grundsätzlich das Formular </w:t>
      </w:r>
      <w:hyperlink r:id="rId22" w:tooltip="Opens internal link in current window" w:history="1">
        <w:r w:rsidRPr="003762F3">
          <w:rPr>
            <w:rFonts w:ascii="Verdana" w:eastAsia="Times New Roman" w:hAnsi="Verdana" w:cs="Times New Roman"/>
            <w:b/>
            <w:bCs/>
            <w:color w:val="00427A"/>
            <w:sz w:val="17"/>
            <w:szCs w:val="17"/>
            <w:u w:val="single"/>
            <w:lang w:eastAsia="de-DE"/>
          </w:rPr>
          <w:t>Genehmigung Dienstreise/Fortbildungsveranstaltung</w:t>
        </w:r>
      </w:hyperlink>
      <w:r w:rsidRPr="003762F3">
        <w:rPr>
          <w:rFonts w:ascii="Verdana" w:eastAsia="Times New Roman" w:hAnsi="Verdana" w:cs="Times New Roman"/>
          <w:color w:val="000000"/>
          <w:sz w:val="17"/>
          <w:szCs w:val="17"/>
          <w:lang w:eastAsia="de-DE"/>
        </w:rPr>
        <w:t> auszufüllen. Eine Prüfung und Genehmigung im Sinne des Antikorruptionsrechtes kann nur vorab erteilt werden.</w:t>
      </w:r>
    </w:p>
    <w:p w14:paraId="60F5CB55" w14:textId="77777777" w:rsidR="003762F3" w:rsidRPr="003762F3" w:rsidRDefault="003762F3" w:rsidP="003762F3">
      <w:pPr>
        <w:numPr>
          <w:ilvl w:val="0"/>
          <w:numId w:val="3"/>
        </w:numPr>
        <w:spacing w:after="200" w:line="240" w:lineRule="auto"/>
        <w:ind w:firstLine="0"/>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Die bei firmengesponserten Reisen anfallenden Reisekosten werden zunehmend nicht mehr direkt zwischen den Firmen und den Reisenden, sondern über ein beim Universitätsklinikum eingerichtetes Drittmittelkonto abgerechnet.</w:t>
      </w:r>
      <w:r w:rsidRPr="003762F3">
        <w:rPr>
          <w:rFonts w:ascii="Verdana" w:eastAsia="Times New Roman" w:hAnsi="Verdana" w:cs="Times New Roman"/>
          <w:color w:val="000000"/>
          <w:sz w:val="17"/>
          <w:szCs w:val="17"/>
          <w:lang w:eastAsia="de-DE"/>
        </w:rPr>
        <w:br/>
      </w:r>
      <w:r w:rsidRPr="003762F3">
        <w:rPr>
          <w:rFonts w:ascii="Verdana" w:eastAsia="Times New Roman" w:hAnsi="Verdana" w:cs="Times New Roman"/>
          <w:color w:val="000000"/>
          <w:sz w:val="17"/>
          <w:szCs w:val="17"/>
          <w:lang w:eastAsia="de-DE"/>
        </w:rPr>
        <w:br/>
        <w:t>Die Abrechnung der Reisekosten über ein eingerichtetes Drittmittelkonto muss nach den Vorschriften des Landesreisekostengesetzes Baden-Württemberg (LRKG BaWü) erfolgen. Auch wenn Firmen höhere Erstattungsbeträge für Reisekosten auf den Drittmittelkonten zur Verfügung stellen, müssen die Vorgaben des LRKG BaWü eingehalten werden.</w:t>
      </w:r>
      <w:r w:rsidRPr="003762F3">
        <w:rPr>
          <w:rFonts w:ascii="Verdana" w:eastAsia="Times New Roman" w:hAnsi="Verdana" w:cs="Times New Roman"/>
          <w:color w:val="000000"/>
          <w:sz w:val="17"/>
          <w:szCs w:val="17"/>
          <w:lang w:eastAsia="de-DE"/>
        </w:rPr>
        <w:br/>
        <w:t>Bitte unbedingt bei der Reiseplanung und vor der Buchung beachten.</w:t>
      </w:r>
    </w:p>
    <w:p w14:paraId="5086539F" w14:textId="77777777" w:rsidR="003762F3" w:rsidRPr="003762F3" w:rsidRDefault="003762F3" w:rsidP="003762F3">
      <w:pPr>
        <w:numPr>
          <w:ilvl w:val="0"/>
          <w:numId w:val="3"/>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Weitere Informationen finden sich in dem </w:t>
      </w:r>
      <w:hyperlink r:id="rId23" w:tgtFrame="_blank" w:tooltip="Opens internal link in current window" w:history="1">
        <w:r w:rsidRPr="003762F3">
          <w:rPr>
            <w:rFonts w:ascii="Verdana" w:eastAsia="Times New Roman" w:hAnsi="Verdana" w:cs="Times New Roman"/>
            <w:b/>
            <w:bCs/>
            <w:color w:val="00427A"/>
            <w:sz w:val="17"/>
            <w:szCs w:val="17"/>
            <w:u w:val="single"/>
            <w:lang w:eastAsia="de-DE"/>
          </w:rPr>
          <w:t>Merkblatt über die Durchführung von gesponserten Reisen.</w:t>
        </w:r>
      </w:hyperlink>
    </w:p>
    <w:p w14:paraId="4C42C923" w14:textId="77777777" w:rsidR="003762F3" w:rsidRPr="003762F3" w:rsidRDefault="003762F3" w:rsidP="003762F3">
      <w:pPr>
        <w:spacing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b/>
          <w:bCs/>
          <w:color w:val="000000"/>
          <w:sz w:val="17"/>
          <w:szCs w:val="17"/>
          <w:lang w:eastAsia="de-DE"/>
        </w:rPr>
        <w:lastRenderedPageBreak/>
        <w:t>Ansprechpartnerinnen</w:t>
      </w:r>
      <w:r w:rsidRPr="003762F3">
        <w:rPr>
          <w:rFonts w:ascii="Verdana" w:eastAsia="Times New Roman" w:hAnsi="Verdana" w:cs="Times New Roman"/>
          <w:color w:val="000000"/>
          <w:sz w:val="17"/>
          <w:szCs w:val="17"/>
          <w:lang w:eastAsia="de-DE"/>
        </w:rPr>
        <w:t> </w:t>
      </w:r>
      <w:r w:rsidRPr="003762F3">
        <w:rPr>
          <w:rFonts w:ascii="Verdana" w:eastAsia="Times New Roman" w:hAnsi="Verdana" w:cs="Times New Roman"/>
          <w:color w:val="000000"/>
          <w:sz w:val="17"/>
          <w:szCs w:val="17"/>
          <w:lang w:eastAsia="de-DE"/>
        </w:rPr>
        <w:br/>
        <w:t>Ina Schlothauer, Tel. 56 - 7373</w:t>
      </w:r>
      <w:r w:rsidRPr="003762F3">
        <w:rPr>
          <w:rFonts w:ascii="Verdana" w:eastAsia="Times New Roman" w:hAnsi="Verdana" w:cs="Times New Roman"/>
          <w:color w:val="000000"/>
          <w:sz w:val="17"/>
          <w:szCs w:val="17"/>
          <w:lang w:eastAsia="de-DE"/>
        </w:rPr>
        <w:br/>
        <w:t>Isabell Spieß, Tel. 56 - 7454</w:t>
      </w:r>
      <w:r w:rsidRPr="003762F3">
        <w:rPr>
          <w:rFonts w:ascii="Verdana" w:eastAsia="Times New Roman" w:hAnsi="Verdana" w:cs="Times New Roman"/>
          <w:color w:val="000000"/>
          <w:sz w:val="17"/>
          <w:szCs w:val="17"/>
          <w:lang w:eastAsia="de-DE"/>
        </w:rPr>
        <w:br/>
        <w:t>Adella Scaife, Tel 56 - 7042 </w:t>
      </w:r>
      <w:r w:rsidRPr="003762F3">
        <w:rPr>
          <w:rFonts w:ascii="Verdana" w:eastAsia="Times New Roman" w:hAnsi="Verdana" w:cs="Times New Roman"/>
          <w:color w:val="000000"/>
          <w:sz w:val="17"/>
          <w:szCs w:val="17"/>
          <w:lang w:eastAsia="de-DE"/>
        </w:rPr>
        <w:br/>
        <w:t>E-Mail: </w:t>
      </w:r>
      <w:hyperlink r:id="rId24" w:history="1">
        <w:r w:rsidRPr="003762F3">
          <w:rPr>
            <w:rFonts w:ascii="Verdana" w:eastAsia="Times New Roman" w:hAnsi="Verdana" w:cs="Times New Roman"/>
            <w:b/>
            <w:bCs/>
            <w:color w:val="00427A"/>
            <w:sz w:val="17"/>
            <w:szCs w:val="17"/>
            <w:u w:val="single"/>
            <w:lang w:eastAsia="de-DE"/>
          </w:rPr>
          <w:t>Nebentaetigkeit-GesponserteReise.GB1@med.uni-heidelberg.de</w:t>
        </w:r>
      </w:hyperlink>
    </w:p>
    <w:p w14:paraId="392B1D68" w14:textId="77777777" w:rsidR="003762F3" w:rsidRPr="003762F3" w:rsidRDefault="003762F3" w:rsidP="003762F3">
      <w:pPr>
        <w:spacing w:before="100" w:beforeAutospacing="1" w:after="240" w:line="240" w:lineRule="auto"/>
        <w:rPr>
          <w:rFonts w:ascii="Verdana" w:eastAsia="Times New Roman" w:hAnsi="Verdana" w:cs="Times New Roman"/>
          <w:color w:val="000000"/>
          <w:sz w:val="17"/>
          <w:szCs w:val="17"/>
          <w:lang w:eastAsia="de-DE"/>
        </w:rPr>
      </w:pPr>
    </w:p>
    <w:p w14:paraId="4613E284"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 </w:t>
      </w:r>
      <w:hyperlink r:id="rId25" w:anchor="c7196" w:tgtFrame="_top" w:tooltip="Bitte geben Sie hier eine Beschreibung des Linkziels ein" w:history="1">
        <w:r w:rsidRPr="003762F3">
          <w:rPr>
            <w:rFonts w:ascii="Verdana" w:eastAsia="Times New Roman" w:hAnsi="Verdana" w:cs="Times New Roman"/>
            <w:b/>
            <w:bCs/>
            <w:i/>
            <w:iCs/>
            <w:color w:val="00427A"/>
            <w:sz w:val="17"/>
            <w:szCs w:val="17"/>
            <w:u w:val="single"/>
            <w:lang w:eastAsia="de-DE"/>
          </w:rPr>
          <w:t>« zurück</w:t>
        </w:r>
      </w:hyperlink>
    </w:p>
    <w:p w14:paraId="03E5C397" w14:textId="77777777" w:rsidR="003762F3" w:rsidRPr="003762F3" w:rsidRDefault="003762F3" w:rsidP="003762F3">
      <w:pPr>
        <w:spacing w:before="100" w:beforeAutospacing="1" w:after="100" w:afterAutospacing="1" w:line="240" w:lineRule="auto"/>
        <w:outlineLvl w:val="2"/>
        <w:rPr>
          <w:rFonts w:ascii="Verdana" w:eastAsia="Times New Roman" w:hAnsi="Verdana" w:cs="Times New Roman"/>
          <w:b/>
          <w:bCs/>
          <w:color w:val="053876"/>
          <w:sz w:val="18"/>
          <w:szCs w:val="18"/>
          <w:lang w:eastAsia="de-DE"/>
        </w:rPr>
      </w:pPr>
      <w:r w:rsidRPr="003762F3">
        <w:rPr>
          <w:rFonts w:ascii="Verdana" w:eastAsia="Times New Roman" w:hAnsi="Verdana" w:cs="Times New Roman"/>
          <w:b/>
          <w:bCs/>
          <w:color w:val="053876"/>
          <w:sz w:val="18"/>
          <w:szCs w:val="18"/>
          <w:lang w:eastAsia="de-DE"/>
        </w:rPr>
        <w:t>Kostenerstattung</w:t>
      </w:r>
    </w:p>
    <w:p w14:paraId="208D1EF8" w14:textId="77777777" w:rsidR="003762F3" w:rsidRPr="003762F3" w:rsidRDefault="003762F3" w:rsidP="003762F3">
      <w:pPr>
        <w:numPr>
          <w:ilvl w:val="0"/>
          <w:numId w:val="4"/>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Rechnungen die direkt vom UKHD bezahlt werden sollen, senden Sie </w:t>
      </w:r>
      <w:r w:rsidRPr="003762F3">
        <w:rPr>
          <w:rFonts w:ascii="Verdana" w:eastAsia="Times New Roman" w:hAnsi="Verdana" w:cs="Times New Roman"/>
          <w:b/>
          <w:bCs/>
          <w:color w:val="000000"/>
          <w:sz w:val="17"/>
          <w:szCs w:val="17"/>
          <w:u w:val="single"/>
          <w:lang w:eastAsia="de-DE"/>
        </w:rPr>
        <w:t>bitte umgehend nach Erhalt,</w:t>
      </w:r>
      <w:r w:rsidRPr="003762F3">
        <w:rPr>
          <w:rFonts w:ascii="Verdana" w:eastAsia="Times New Roman" w:hAnsi="Verdana" w:cs="Times New Roman"/>
          <w:color w:val="000000"/>
          <w:sz w:val="17"/>
          <w:szCs w:val="17"/>
          <w:lang w:eastAsia="de-DE"/>
        </w:rPr>
        <w:t> nicht erst nach Ende der Dienstreise, per Email zusammen mit der Genehmigung Dienstreise/ Fortbildungs-veranstaltung an </w:t>
      </w:r>
      <w:hyperlink r:id="rId26" w:history="1">
        <w:r w:rsidRPr="003762F3">
          <w:rPr>
            <w:rFonts w:ascii="Verdana" w:eastAsia="Times New Roman" w:hAnsi="Verdana" w:cs="Times New Roman"/>
            <w:b/>
            <w:bCs/>
            <w:color w:val="00427A"/>
            <w:sz w:val="17"/>
            <w:szCs w:val="17"/>
            <w:u w:val="single"/>
            <w:lang w:eastAsia="de-DE"/>
          </w:rPr>
          <w:t>rechnung.reisemanagement@med.uni-heidelberg.de</w:t>
        </w:r>
      </w:hyperlink>
      <w:r w:rsidRPr="003762F3">
        <w:rPr>
          <w:rFonts w:ascii="Verdana" w:eastAsia="Times New Roman" w:hAnsi="Verdana" w:cs="Times New Roman"/>
          <w:color w:val="000000"/>
          <w:sz w:val="17"/>
          <w:szCs w:val="17"/>
          <w:lang w:eastAsia="de-DE"/>
        </w:rPr>
        <w:t>.</w:t>
      </w:r>
      <w:r w:rsidRPr="003762F3">
        <w:rPr>
          <w:rFonts w:ascii="Verdana" w:eastAsia="Times New Roman" w:hAnsi="Verdana" w:cs="Times New Roman"/>
          <w:color w:val="000000"/>
          <w:sz w:val="17"/>
          <w:szCs w:val="17"/>
          <w:lang w:eastAsia="de-DE"/>
        </w:rPr>
        <w:br/>
        <w:t>Bitte achten Sie auf eine korrekte Angabe der </w:t>
      </w:r>
      <w:r w:rsidRPr="003762F3">
        <w:rPr>
          <w:rFonts w:ascii="Verdana" w:eastAsia="Times New Roman" w:hAnsi="Verdana" w:cs="Times New Roman"/>
          <w:color w:val="000000"/>
          <w:sz w:val="17"/>
          <w:szCs w:val="17"/>
          <w:u w:val="single"/>
          <w:lang w:eastAsia="de-DE"/>
        </w:rPr>
        <w:t>Arbeitgeberadresse</w:t>
      </w:r>
      <w:r w:rsidRPr="003762F3">
        <w:rPr>
          <w:rFonts w:ascii="Verdana" w:eastAsia="Times New Roman" w:hAnsi="Verdana" w:cs="Times New Roman"/>
          <w:color w:val="000000"/>
          <w:sz w:val="17"/>
          <w:szCs w:val="17"/>
          <w:lang w:eastAsia="de-DE"/>
        </w:rPr>
        <w:t>.</w:t>
      </w:r>
    </w:p>
    <w:p w14:paraId="60E9E2E3" w14:textId="77777777" w:rsidR="003762F3" w:rsidRPr="003762F3" w:rsidRDefault="003762F3" w:rsidP="003762F3">
      <w:pPr>
        <w:numPr>
          <w:ilvl w:val="0"/>
          <w:numId w:val="5"/>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Zur Erstattung von Reisekosten/Teilnahmegebühren, auch Online-Veranstaltungen betreffend, ist von jedem/r Reisenden eine </w:t>
      </w:r>
      <w:hyperlink r:id="rId27" w:tooltip="Opens internal link in current window" w:history="1">
        <w:r w:rsidRPr="003762F3">
          <w:rPr>
            <w:rFonts w:ascii="Verdana" w:eastAsia="Times New Roman" w:hAnsi="Verdana" w:cs="Times New Roman"/>
            <w:b/>
            <w:bCs/>
            <w:color w:val="00427A"/>
            <w:sz w:val="17"/>
            <w:szCs w:val="17"/>
            <w:u w:val="single"/>
            <w:lang w:eastAsia="de-DE"/>
          </w:rPr>
          <w:t>Reisekostenabrechnung</w:t>
        </w:r>
      </w:hyperlink>
      <w:r w:rsidRPr="003762F3">
        <w:rPr>
          <w:rFonts w:ascii="Verdana" w:eastAsia="Times New Roman" w:hAnsi="Verdana" w:cs="Times New Roman"/>
          <w:color w:val="000000"/>
          <w:sz w:val="17"/>
          <w:szCs w:val="17"/>
          <w:lang w:eastAsia="de-DE"/>
        </w:rPr>
        <w:t> auszufüllen. Das Formular muss bei jeglicher Art von Kostenerstattung ausgefüllt werden.</w:t>
      </w:r>
    </w:p>
    <w:p w14:paraId="07B213A8" w14:textId="77777777" w:rsidR="003762F3" w:rsidRPr="003762F3" w:rsidRDefault="003762F3" w:rsidP="003762F3">
      <w:pPr>
        <w:spacing w:after="0" w:line="240" w:lineRule="auto"/>
        <w:ind w:left="720"/>
        <w:rPr>
          <w:rFonts w:ascii="Verdana" w:eastAsia="Times New Roman" w:hAnsi="Verdana" w:cs="Times New Roman"/>
          <w:color w:val="000000"/>
          <w:sz w:val="17"/>
          <w:szCs w:val="17"/>
          <w:lang w:eastAsia="de-DE"/>
        </w:rPr>
      </w:pPr>
    </w:p>
    <w:p w14:paraId="55A8CACE" w14:textId="77777777" w:rsidR="003762F3" w:rsidRPr="003762F3" w:rsidRDefault="003762F3" w:rsidP="003762F3">
      <w:pPr>
        <w:numPr>
          <w:ilvl w:val="0"/>
          <w:numId w:val="5"/>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Eine Abrechnung ohne gültige Genehmigung ist nicht möglich.</w:t>
      </w:r>
    </w:p>
    <w:p w14:paraId="47791235" w14:textId="77777777" w:rsidR="003762F3" w:rsidRPr="003762F3" w:rsidRDefault="003762F3" w:rsidP="003762F3">
      <w:pPr>
        <w:numPr>
          <w:ilvl w:val="0"/>
          <w:numId w:val="5"/>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Der Abrechnung </w:t>
      </w:r>
      <w:r w:rsidRPr="003762F3">
        <w:rPr>
          <w:rFonts w:ascii="Verdana" w:eastAsia="Times New Roman" w:hAnsi="Verdana" w:cs="Times New Roman"/>
          <w:b/>
          <w:bCs/>
          <w:color w:val="000000"/>
          <w:sz w:val="17"/>
          <w:szCs w:val="17"/>
          <w:u w:val="single"/>
          <w:lang w:eastAsia="de-DE"/>
        </w:rPr>
        <w:t>müssen</w:t>
      </w:r>
      <w:r w:rsidRPr="003762F3">
        <w:rPr>
          <w:rFonts w:ascii="Verdana" w:eastAsia="Times New Roman" w:hAnsi="Verdana" w:cs="Times New Roman"/>
          <w:color w:val="000000"/>
          <w:sz w:val="17"/>
          <w:szCs w:val="17"/>
          <w:lang w:eastAsia="de-DE"/>
        </w:rPr>
        <w:t> die </w:t>
      </w:r>
      <w:r w:rsidRPr="003762F3">
        <w:rPr>
          <w:rFonts w:ascii="Verdana" w:eastAsia="Times New Roman" w:hAnsi="Verdana" w:cs="Times New Roman"/>
          <w:b/>
          <w:bCs/>
          <w:color w:val="000000"/>
          <w:sz w:val="17"/>
          <w:szCs w:val="17"/>
          <w:lang w:eastAsia="de-DE"/>
        </w:rPr>
        <w:t>Belege und Zahlungsnachweise </w:t>
      </w:r>
      <w:r w:rsidRPr="003762F3">
        <w:rPr>
          <w:rFonts w:ascii="Verdana" w:eastAsia="Times New Roman" w:hAnsi="Verdana" w:cs="Times New Roman"/>
          <w:color w:val="000000"/>
          <w:sz w:val="17"/>
          <w:szCs w:val="17"/>
          <w:lang w:eastAsia="de-DE"/>
        </w:rPr>
        <w:t>(Kontoauszug, Kreditkartenabrechnung o.ä.) beigefügt werden. Bitte lassen Sie uns die Unterlagen entweder per E-Mail </w:t>
      </w:r>
      <w:hyperlink r:id="rId28" w:history="1">
        <w:r w:rsidRPr="003762F3">
          <w:rPr>
            <w:rFonts w:ascii="Verdana" w:eastAsia="Times New Roman" w:hAnsi="Verdana" w:cs="Times New Roman"/>
            <w:b/>
            <w:bCs/>
            <w:color w:val="00427A"/>
            <w:sz w:val="17"/>
            <w:szCs w:val="17"/>
            <w:u w:val="single"/>
            <w:lang w:eastAsia="de-DE"/>
          </w:rPr>
          <w:t>Reisekostenabrechnung.reisemanagement@med.uni-heidelberg.de</w:t>
        </w:r>
      </w:hyperlink>
      <w:r w:rsidRPr="003762F3">
        <w:rPr>
          <w:rFonts w:ascii="Verdana" w:eastAsia="Times New Roman" w:hAnsi="Verdana" w:cs="Times New Roman"/>
          <w:color w:val="000000"/>
          <w:sz w:val="17"/>
          <w:szCs w:val="17"/>
          <w:lang w:eastAsia="de-DE"/>
        </w:rPr>
        <w:t> oder mit der Hauspost zukommen.</w:t>
      </w:r>
      <w:r w:rsidRPr="003762F3">
        <w:rPr>
          <w:rFonts w:ascii="Verdana" w:eastAsia="Times New Roman" w:hAnsi="Verdana" w:cs="Times New Roman"/>
          <w:color w:val="000000"/>
          <w:sz w:val="17"/>
          <w:szCs w:val="17"/>
          <w:lang w:eastAsia="de-DE"/>
        </w:rPr>
        <w:br/>
        <w:t>Bitte beachten Sie die Vorgaben zur Einreichung der Reisekostenabrechung per E-Mail.</w:t>
      </w:r>
      <w:r w:rsidRPr="003762F3">
        <w:rPr>
          <w:rFonts w:ascii="Verdana" w:eastAsia="Times New Roman" w:hAnsi="Verdana" w:cs="Times New Roman"/>
          <w:color w:val="000000"/>
          <w:sz w:val="17"/>
          <w:szCs w:val="17"/>
          <w:lang w:eastAsia="de-DE"/>
        </w:rPr>
        <w:br/>
      </w:r>
      <w:hyperlink r:id="rId29" w:tooltip="Initiates file download" w:history="1">
        <w:r w:rsidRPr="003762F3">
          <w:rPr>
            <w:rFonts w:ascii="Verdana" w:eastAsia="Times New Roman" w:hAnsi="Verdana" w:cs="Times New Roman"/>
            <w:b/>
            <w:bCs/>
            <w:color w:val="00427A"/>
            <w:sz w:val="17"/>
            <w:szCs w:val="17"/>
            <w:u w:val="single"/>
            <w:lang w:eastAsia="de-DE"/>
          </w:rPr>
          <w:t>Informationen Einreichung Reisekostenabrechung per E-Mail</w:t>
        </w:r>
      </w:hyperlink>
    </w:p>
    <w:p w14:paraId="0ABC5F23" w14:textId="77777777" w:rsidR="003762F3" w:rsidRPr="003762F3" w:rsidRDefault="003762F3" w:rsidP="003762F3">
      <w:pPr>
        <w:spacing w:after="0" w:line="240" w:lineRule="auto"/>
        <w:ind w:left="720"/>
        <w:rPr>
          <w:rFonts w:ascii="Verdana" w:eastAsia="Times New Roman" w:hAnsi="Verdana" w:cs="Times New Roman"/>
          <w:color w:val="000000"/>
          <w:sz w:val="17"/>
          <w:szCs w:val="17"/>
          <w:lang w:eastAsia="de-DE"/>
        </w:rPr>
      </w:pPr>
    </w:p>
    <w:p w14:paraId="779A7A0F" w14:textId="77777777" w:rsidR="003762F3" w:rsidRPr="003762F3" w:rsidRDefault="003762F3" w:rsidP="003762F3">
      <w:pPr>
        <w:numPr>
          <w:ilvl w:val="0"/>
          <w:numId w:val="5"/>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Bitte keine Markierungen mit Textmarker vornehmen; wichtige Informationen nur unterstreichen. Alle Belege müssen einseitig sein, zudem bitte nicht tackern, nur aufkleben.</w:t>
      </w:r>
    </w:p>
    <w:p w14:paraId="7C498210" w14:textId="77777777" w:rsidR="003762F3" w:rsidRPr="003762F3" w:rsidRDefault="003762F3" w:rsidP="003762F3">
      <w:pPr>
        <w:numPr>
          <w:ilvl w:val="0"/>
          <w:numId w:val="5"/>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Bei Abweichungen zum LRKG BaWÜ halten Sie bitte vor der Buchung Rücksprache mit dem Reisemanagement. Geringfügige Abweichungen können im Feld "Bemerkungen" begründet werden.</w:t>
      </w:r>
    </w:p>
    <w:p w14:paraId="2B0FA051" w14:textId="77777777" w:rsidR="003762F3" w:rsidRPr="003762F3" w:rsidRDefault="003762F3" w:rsidP="003762F3">
      <w:pPr>
        <w:numPr>
          <w:ilvl w:val="0"/>
          <w:numId w:val="5"/>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Die Erstattung der Reisekosten erfolgt ausschließlich auf das Gehaltskonto.</w:t>
      </w:r>
    </w:p>
    <w:p w14:paraId="11860AB0" w14:textId="77777777" w:rsidR="003762F3" w:rsidRPr="003762F3" w:rsidRDefault="003762F3" w:rsidP="003762F3">
      <w:pPr>
        <w:numPr>
          <w:ilvl w:val="0"/>
          <w:numId w:val="6"/>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Ein Vorschuss auf Reisekosten kann gewährt werden, wenn Kosten höher als 200 € vorgestreckt werden müssen. Um den Vorschuss auszahlen zu können wird eine </w:t>
      </w:r>
      <w:hyperlink r:id="rId30" w:tooltip="Opens internal link in current window" w:history="1">
        <w:r w:rsidRPr="003762F3">
          <w:rPr>
            <w:rFonts w:ascii="Verdana" w:eastAsia="Times New Roman" w:hAnsi="Verdana" w:cs="Times New Roman"/>
            <w:b/>
            <w:bCs/>
            <w:color w:val="00427A"/>
            <w:sz w:val="17"/>
            <w:szCs w:val="17"/>
            <w:u w:val="single"/>
            <w:lang w:eastAsia="de-DE"/>
          </w:rPr>
          <w:t>Reisekostenabrechnung</w:t>
        </w:r>
      </w:hyperlink>
      <w:r w:rsidRPr="003762F3">
        <w:rPr>
          <w:rFonts w:ascii="Verdana" w:eastAsia="Times New Roman" w:hAnsi="Verdana" w:cs="Times New Roman"/>
          <w:color w:val="000000"/>
          <w:sz w:val="17"/>
          <w:szCs w:val="17"/>
          <w:lang w:eastAsia="de-DE"/>
        </w:rPr>
        <w:t>, Belege/Rechnungen mit Zahlungsnachweisen und die </w:t>
      </w:r>
      <w:hyperlink r:id="rId31" w:tooltip="Opens internal link in current window" w:history="1">
        <w:r w:rsidRPr="003762F3">
          <w:rPr>
            <w:rFonts w:ascii="Verdana" w:eastAsia="Times New Roman" w:hAnsi="Verdana" w:cs="Times New Roman"/>
            <w:b/>
            <w:bCs/>
            <w:color w:val="00427A"/>
            <w:sz w:val="17"/>
            <w:szCs w:val="17"/>
            <w:u w:val="single"/>
            <w:lang w:eastAsia="de-DE"/>
          </w:rPr>
          <w:t>Genehmigung Dienstreise/Fortbildungsveranstaltung</w:t>
        </w:r>
      </w:hyperlink>
      <w:r w:rsidRPr="003762F3">
        <w:rPr>
          <w:rFonts w:ascii="Verdana" w:eastAsia="Times New Roman" w:hAnsi="Verdana" w:cs="Times New Roman"/>
          <w:color w:val="000000"/>
          <w:sz w:val="17"/>
          <w:szCs w:val="17"/>
          <w:lang w:eastAsia="de-DE"/>
        </w:rPr>
        <w:t> benötigt. Ausnahmen sind nach Rücksprache mit dem Reisemanagement möglich.</w:t>
      </w:r>
      <w:r w:rsidRPr="003762F3">
        <w:rPr>
          <w:rFonts w:ascii="Verdana" w:eastAsia="Times New Roman" w:hAnsi="Verdana" w:cs="Times New Roman"/>
          <w:color w:val="000000"/>
          <w:sz w:val="17"/>
          <w:szCs w:val="17"/>
          <w:lang w:eastAsia="de-DE"/>
        </w:rPr>
        <w:br/>
        <w:t> </w:t>
      </w:r>
    </w:p>
    <w:p w14:paraId="5E54AB72"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 </w:t>
      </w:r>
    </w:p>
    <w:p w14:paraId="71422661"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 </w:t>
      </w:r>
      <w:hyperlink r:id="rId32" w:anchor="c7196" w:tgtFrame="_top" w:tooltip="Bitte geben Sie hier eine Beschreibung des Linkziels ein" w:history="1">
        <w:r w:rsidRPr="003762F3">
          <w:rPr>
            <w:rFonts w:ascii="Verdana" w:eastAsia="Times New Roman" w:hAnsi="Verdana" w:cs="Times New Roman"/>
            <w:b/>
            <w:bCs/>
            <w:i/>
            <w:iCs/>
            <w:color w:val="00427A"/>
            <w:sz w:val="17"/>
            <w:szCs w:val="17"/>
            <w:u w:val="single"/>
            <w:lang w:eastAsia="de-DE"/>
          </w:rPr>
          <w:t>« zurück</w:t>
        </w:r>
      </w:hyperlink>
    </w:p>
    <w:p w14:paraId="11C73BA5" w14:textId="77777777" w:rsidR="003762F3" w:rsidRPr="003762F3" w:rsidRDefault="003762F3" w:rsidP="003762F3">
      <w:pPr>
        <w:spacing w:before="100" w:beforeAutospacing="1" w:after="100" w:afterAutospacing="1" w:line="240" w:lineRule="auto"/>
        <w:outlineLvl w:val="2"/>
        <w:rPr>
          <w:rFonts w:ascii="Verdana" w:eastAsia="Times New Roman" w:hAnsi="Verdana" w:cs="Times New Roman"/>
          <w:b/>
          <w:bCs/>
          <w:color w:val="053876"/>
          <w:sz w:val="18"/>
          <w:szCs w:val="18"/>
          <w:lang w:eastAsia="de-DE"/>
        </w:rPr>
      </w:pPr>
      <w:r w:rsidRPr="003762F3">
        <w:rPr>
          <w:rFonts w:ascii="Verdana" w:eastAsia="Times New Roman" w:hAnsi="Verdana" w:cs="Times New Roman"/>
          <w:b/>
          <w:bCs/>
          <w:color w:val="053876"/>
          <w:sz w:val="18"/>
          <w:szCs w:val="18"/>
          <w:lang w:eastAsia="de-DE"/>
        </w:rPr>
        <w:t>Allgemeine Hinweise</w:t>
      </w:r>
    </w:p>
    <w:p w14:paraId="2347EBB4" w14:textId="77777777" w:rsidR="003762F3" w:rsidRPr="003762F3" w:rsidRDefault="003762F3" w:rsidP="003762F3">
      <w:pPr>
        <w:numPr>
          <w:ilvl w:val="0"/>
          <w:numId w:val="7"/>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Bei der Wahl des Beförderungsmittels sollten neben den wirtschaftlichen Gesichtspunkten insbesondere die Erfordernisse des Klimaschutzes beachtet werden. Die Entscheidung hierzu trifft die Einsatzstelle vor Ort.</w:t>
      </w:r>
      <w:r w:rsidRPr="003762F3">
        <w:rPr>
          <w:rFonts w:ascii="Verdana" w:eastAsia="Times New Roman" w:hAnsi="Verdana" w:cs="Times New Roman"/>
          <w:color w:val="000000"/>
          <w:sz w:val="17"/>
          <w:szCs w:val="17"/>
          <w:lang w:eastAsia="de-DE"/>
        </w:rPr>
        <w:br/>
        <w:t> </w:t>
      </w:r>
    </w:p>
    <w:p w14:paraId="192A2C2A" w14:textId="77777777" w:rsidR="003762F3" w:rsidRPr="003762F3" w:rsidRDefault="003762F3" w:rsidP="003762F3">
      <w:pPr>
        <w:numPr>
          <w:ilvl w:val="0"/>
          <w:numId w:val="7"/>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lastRenderedPageBreak/>
        <w:t>Bei Dienstreisen ins Ausland bitte die jeweiligen Einreisebestimmungen (Visum, Impfung, Pass) sowie die </w:t>
      </w:r>
      <w:hyperlink r:id="rId33" w:tgtFrame="_blank" w:tooltip="Reisewarnungen Auswärtiges Amt" w:history="1">
        <w:r w:rsidRPr="003762F3">
          <w:rPr>
            <w:rFonts w:ascii="Verdana" w:eastAsia="Times New Roman" w:hAnsi="Verdana" w:cs="Times New Roman"/>
            <w:b/>
            <w:bCs/>
            <w:color w:val="00427A"/>
            <w:sz w:val="17"/>
            <w:szCs w:val="17"/>
            <w:u w:val="single"/>
            <w:lang w:eastAsia="de-DE"/>
          </w:rPr>
          <w:t>aktuellen Reisewarnungen</w:t>
        </w:r>
      </w:hyperlink>
      <w:r w:rsidRPr="003762F3">
        <w:rPr>
          <w:rFonts w:ascii="Verdana" w:eastAsia="Times New Roman" w:hAnsi="Verdana" w:cs="Times New Roman"/>
          <w:color w:val="000000"/>
          <w:sz w:val="17"/>
          <w:szCs w:val="17"/>
          <w:lang w:eastAsia="de-DE"/>
        </w:rPr>
        <w:t> des Auswärtigen Amtes beachten.</w:t>
      </w:r>
    </w:p>
    <w:p w14:paraId="01ECFD96" w14:textId="77777777" w:rsidR="003762F3" w:rsidRPr="003762F3" w:rsidRDefault="003762F3" w:rsidP="003762F3">
      <w:pPr>
        <w:spacing w:after="0" w:line="240" w:lineRule="auto"/>
        <w:ind w:left="720"/>
        <w:rPr>
          <w:rFonts w:ascii="Verdana" w:eastAsia="Times New Roman" w:hAnsi="Verdana" w:cs="Times New Roman"/>
          <w:color w:val="000000"/>
          <w:sz w:val="17"/>
          <w:szCs w:val="17"/>
          <w:lang w:eastAsia="de-DE"/>
        </w:rPr>
      </w:pPr>
    </w:p>
    <w:p w14:paraId="7BC90B0D" w14:textId="77777777" w:rsidR="003762F3" w:rsidRPr="003762F3" w:rsidRDefault="003762F3" w:rsidP="003762F3">
      <w:pPr>
        <w:numPr>
          <w:ilvl w:val="0"/>
          <w:numId w:val="7"/>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Für Dienstreisen ins Ausland besteht bei Barmenia Versicherungen, Wuppertal, ein Gruppenversicherungsvertrag des UKHD über eine Auslandskrankenversicherung.</w:t>
      </w:r>
      <w:r w:rsidRPr="003762F3">
        <w:rPr>
          <w:rFonts w:ascii="Verdana" w:eastAsia="Times New Roman" w:hAnsi="Verdana" w:cs="Times New Roman"/>
          <w:color w:val="000000"/>
          <w:sz w:val="17"/>
          <w:szCs w:val="17"/>
          <w:lang w:eastAsia="de-DE"/>
        </w:rPr>
        <w:br/>
        <w:t>Dauert eine Reise länger als 90 Tage muss der/die Reisende vor Antritt der Reise namentlich dem/r jeweils zuständigen Personalsachbearbeiter/in gemeldet werden.</w:t>
      </w:r>
    </w:p>
    <w:p w14:paraId="6AB9EE54" w14:textId="77777777" w:rsidR="003762F3" w:rsidRPr="003762F3" w:rsidRDefault="003762F3" w:rsidP="003762F3">
      <w:pPr>
        <w:numPr>
          <w:ilvl w:val="0"/>
          <w:numId w:val="7"/>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b/>
          <w:bCs/>
          <w:color w:val="000000"/>
          <w:sz w:val="17"/>
          <w:szCs w:val="17"/>
          <w:lang w:eastAsia="de-DE"/>
        </w:rPr>
        <w:t>Eine Verbindung von Dienstreisen und Privatreisen ist prinzipiell zulässig. Dies ist bereits auf der </w:t>
      </w:r>
      <w:hyperlink r:id="rId34" w:tooltip="Opens internal link in current window" w:history="1">
        <w:r w:rsidRPr="003762F3">
          <w:rPr>
            <w:rFonts w:ascii="Verdana" w:eastAsia="Times New Roman" w:hAnsi="Verdana" w:cs="Times New Roman"/>
            <w:b/>
            <w:bCs/>
            <w:color w:val="00427A"/>
            <w:sz w:val="17"/>
            <w:szCs w:val="17"/>
            <w:u w:val="single"/>
            <w:lang w:eastAsia="de-DE"/>
          </w:rPr>
          <w:t>G</w:t>
        </w:r>
      </w:hyperlink>
      <w:hyperlink r:id="rId35" w:tooltip="Opens internal link in current window" w:history="1">
        <w:r w:rsidRPr="003762F3">
          <w:rPr>
            <w:rFonts w:ascii="Verdana" w:eastAsia="Times New Roman" w:hAnsi="Verdana" w:cs="Times New Roman"/>
            <w:b/>
            <w:bCs/>
            <w:color w:val="00427A"/>
            <w:sz w:val="17"/>
            <w:szCs w:val="17"/>
            <w:u w:val="single"/>
            <w:lang w:eastAsia="de-DE"/>
          </w:rPr>
          <w:t>enehmigung Dienstreise/Fortbildungsveranstaltung</w:t>
        </w:r>
      </w:hyperlink>
      <w:hyperlink r:id="rId36" w:tooltip="Opens internal link in current window" w:history="1">
        <w:r w:rsidRPr="003762F3">
          <w:rPr>
            <w:rFonts w:ascii="Verdana" w:eastAsia="Times New Roman" w:hAnsi="Verdana" w:cs="Times New Roman"/>
            <w:b/>
            <w:bCs/>
            <w:color w:val="00427A"/>
            <w:sz w:val="17"/>
            <w:szCs w:val="17"/>
            <w:u w:val="single"/>
            <w:lang w:eastAsia="de-DE"/>
          </w:rPr>
          <w:t> </w:t>
        </w:r>
      </w:hyperlink>
      <w:r w:rsidRPr="003762F3">
        <w:rPr>
          <w:rFonts w:ascii="Verdana" w:eastAsia="Times New Roman" w:hAnsi="Verdana" w:cs="Times New Roman"/>
          <w:b/>
          <w:bCs/>
          <w:color w:val="000000"/>
          <w:sz w:val="17"/>
          <w:szCs w:val="17"/>
          <w:lang w:eastAsia="de-DE"/>
        </w:rPr>
        <w:t>zu vermerken.</w:t>
      </w:r>
      <w:r w:rsidRPr="003762F3">
        <w:rPr>
          <w:rFonts w:ascii="Verdana" w:eastAsia="Times New Roman" w:hAnsi="Verdana" w:cs="Times New Roman"/>
          <w:b/>
          <w:bCs/>
          <w:color w:val="000000"/>
          <w:sz w:val="17"/>
          <w:szCs w:val="17"/>
          <w:lang w:eastAsia="de-DE"/>
        </w:rPr>
        <w:br/>
        <w:t>Es dürfen dadurch keine höheren Kosten durch eine frühere An- oder eine spätere Abreise entstehen. Dies ist durch ein entsprechendes Vergleichsangebot nachzuweisen oder durch telefonische Rücksprache mit dem Reisemanagement vor der Buchung zu klären. Eventuell anfallende Mehrkosten gehen zu Lasten des/r Reisenden.</w:t>
      </w:r>
      <w:r w:rsidRPr="003762F3">
        <w:rPr>
          <w:rFonts w:ascii="Verdana" w:eastAsia="Times New Roman" w:hAnsi="Verdana" w:cs="Times New Roman"/>
          <w:b/>
          <w:bCs/>
          <w:color w:val="000000"/>
          <w:sz w:val="17"/>
          <w:szCs w:val="17"/>
          <w:lang w:eastAsia="de-DE"/>
        </w:rPr>
        <w:br/>
        <w:t>Wenn kein plausibles Vergleichsangebot vorgelegt wird, ist maximal eine Erstattung von 50% der Kosten möglich.</w:t>
      </w:r>
      <w:r w:rsidRPr="003762F3">
        <w:rPr>
          <w:rFonts w:ascii="Verdana" w:eastAsia="Times New Roman" w:hAnsi="Verdana" w:cs="Times New Roman"/>
          <w:b/>
          <w:bCs/>
          <w:color w:val="000000"/>
          <w:sz w:val="17"/>
          <w:szCs w:val="17"/>
          <w:lang w:eastAsia="de-DE"/>
        </w:rPr>
        <w:br/>
        <w:t>Bitte beachten Sie, dass bei Verbindung mit einer Privatreise das pauschale Tagegeld und die Übernachtungskosten nur für den dienstlichen Teil der Reise erstattet werden können.</w:t>
      </w:r>
      <w:r w:rsidRPr="003762F3">
        <w:rPr>
          <w:rFonts w:ascii="Verdana" w:eastAsia="Times New Roman" w:hAnsi="Verdana" w:cs="Times New Roman"/>
          <w:b/>
          <w:bCs/>
          <w:color w:val="000000"/>
          <w:sz w:val="17"/>
          <w:szCs w:val="17"/>
          <w:lang w:eastAsia="de-DE"/>
        </w:rPr>
        <w:br/>
        <w:t>Sollte die Dienstreise abgesagt werden, können nur die rein dienstlich anfallenden Storno-/Reisekosten gem. dem LRKG BaWü erstattet werden. Bitte unbedingt alle Leistungen die über das Reisebüro gebucht wurden ebenfalls stornieren lassen und die dazugehörigen Gutschriften per Mail an das </w:t>
      </w:r>
      <w:hyperlink r:id="rId37" w:tooltip="Opens internal link in current window" w:history="1">
        <w:r w:rsidRPr="003762F3">
          <w:rPr>
            <w:rFonts w:ascii="Verdana" w:eastAsia="Times New Roman" w:hAnsi="Verdana" w:cs="Times New Roman"/>
            <w:b/>
            <w:bCs/>
            <w:color w:val="00427A"/>
            <w:sz w:val="17"/>
            <w:szCs w:val="17"/>
            <w:u w:val="single"/>
            <w:lang w:eastAsia="de-DE"/>
          </w:rPr>
          <w:t>Teampostfach</w:t>
        </w:r>
      </w:hyperlink>
      <w:r w:rsidRPr="003762F3">
        <w:rPr>
          <w:rFonts w:ascii="Verdana" w:eastAsia="Times New Roman" w:hAnsi="Verdana" w:cs="Times New Roman"/>
          <w:b/>
          <w:bCs/>
          <w:color w:val="000000"/>
          <w:sz w:val="17"/>
          <w:szCs w:val="17"/>
          <w:lang w:eastAsia="de-DE"/>
        </w:rPr>
        <w:t>.</w:t>
      </w:r>
    </w:p>
    <w:p w14:paraId="79F8FFFA" w14:textId="77777777" w:rsidR="003762F3" w:rsidRPr="003762F3" w:rsidRDefault="003762F3" w:rsidP="003762F3">
      <w:pPr>
        <w:numPr>
          <w:ilvl w:val="0"/>
          <w:numId w:val="8"/>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Wenn vor Reiseantritt Rechnungen vom UKHD direkt bezahlt werden sollen, bitte unbedingt  eine Kopie der </w:t>
      </w:r>
      <w:hyperlink r:id="rId38" w:tooltip="Opens internal link in current window" w:history="1">
        <w:r w:rsidRPr="003762F3">
          <w:rPr>
            <w:rFonts w:ascii="Verdana" w:eastAsia="Times New Roman" w:hAnsi="Verdana" w:cs="Times New Roman"/>
            <w:b/>
            <w:bCs/>
            <w:color w:val="00427A"/>
            <w:sz w:val="17"/>
            <w:szCs w:val="17"/>
            <w:u w:val="single"/>
            <w:lang w:eastAsia="de-DE"/>
          </w:rPr>
          <w:t>Genehmigung Dienstreise/Fortbildungsveranstaltung </w:t>
        </w:r>
      </w:hyperlink>
      <w:r w:rsidRPr="003762F3">
        <w:rPr>
          <w:rFonts w:ascii="Verdana" w:eastAsia="Times New Roman" w:hAnsi="Verdana" w:cs="Times New Roman"/>
          <w:color w:val="000000"/>
          <w:sz w:val="17"/>
          <w:szCs w:val="17"/>
          <w:lang w:eastAsia="de-DE"/>
        </w:rPr>
        <w:t>beifügen.</w:t>
      </w:r>
      <w:r w:rsidRPr="003762F3">
        <w:rPr>
          <w:rFonts w:ascii="Verdana" w:eastAsia="Times New Roman" w:hAnsi="Verdana" w:cs="Times New Roman"/>
          <w:color w:val="000000"/>
          <w:sz w:val="17"/>
          <w:szCs w:val="17"/>
          <w:lang w:eastAsia="de-DE"/>
        </w:rPr>
        <w:br/>
        <w:t>Rechnungen können nur dann direkt bezahlt werden, wenn diese auch auf Rechnungsadresse des UKHD ausgestellt sind.</w:t>
      </w:r>
    </w:p>
    <w:p w14:paraId="60811680" w14:textId="77777777" w:rsidR="003762F3" w:rsidRPr="003762F3" w:rsidRDefault="003762F3" w:rsidP="003762F3">
      <w:pPr>
        <w:numPr>
          <w:ilvl w:val="0"/>
          <w:numId w:val="9"/>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Dienstreisen sind in der Regel</w:t>
      </w:r>
      <w:r w:rsidRPr="003762F3">
        <w:rPr>
          <w:rFonts w:ascii="Verdana" w:eastAsia="Times New Roman" w:hAnsi="Verdana" w:cs="Times New Roman"/>
          <w:color w:val="000000"/>
          <w:sz w:val="17"/>
          <w:szCs w:val="17"/>
          <w:lang w:eastAsia="de-DE"/>
        </w:rPr>
        <w:br/>
        <w:t>- in den Monaten April bis September von 6 Uhr an </w:t>
      </w:r>
      <w:r w:rsidRPr="003762F3">
        <w:rPr>
          <w:rFonts w:ascii="Verdana" w:eastAsia="Times New Roman" w:hAnsi="Verdana" w:cs="Times New Roman"/>
          <w:color w:val="000000"/>
          <w:sz w:val="17"/>
          <w:szCs w:val="17"/>
          <w:lang w:eastAsia="de-DE"/>
        </w:rPr>
        <w:br/>
        <w:t>- in den Monaten Oktober bis März von 7  Uhr an</w:t>
      </w:r>
      <w:r w:rsidRPr="003762F3">
        <w:rPr>
          <w:rFonts w:ascii="Verdana" w:eastAsia="Times New Roman" w:hAnsi="Verdana" w:cs="Times New Roman"/>
          <w:color w:val="000000"/>
          <w:sz w:val="17"/>
          <w:szCs w:val="17"/>
          <w:lang w:eastAsia="de-DE"/>
        </w:rPr>
        <w:br/>
        <w:t>anzutreten, wenn hierdurch die Höhe der Reisekostenvergütung beeinflusst wird, insbesondere weil die Abreise am Vortag vermieden wird, es sei denn, dass besondere Umstände einen späteren Antritt der Dienstreise rechtfertigen. Eine Rückreise am Tag der Beendigung des Dienstgeschäfts ist in der Regel noch zumutbar, wenn die oder der Dienstreisende die Reise bis 22 Uhr beenden kann</w:t>
      </w:r>
    </w:p>
    <w:p w14:paraId="53490FEE" w14:textId="77777777" w:rsidR="003762F3" w:rsidRPr="003762F3" w:rsidRDefault="003762F3" w:rsidP="003762F3">
      <w:pPr>
        <w:numPr>
          <w:ilvl w:val="0"/>
          <w:numId w:val="10"/>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Bitte ausschließlich die aktuellen </w:t>
      </w:r>
      <w:hyperlink r:id="rId39" w:tgtFrame="_blank" w:tooltip="Opens internal link in current window" w:history="1">
        <w:r w:rsidRPr="003762F3">
          <w:rPr>
            <w:rFonts w:ascii="Verdana" w:eastAsia="Times New Roman" w:hAnsi="Verdana" w:cs="Times New Roman"/>
            <w:b/>
            <w:bCs/>
            <w:color w:val="00427A"/>
            <w:sz w:val="17"/>
            <w:szCs w:val="17"/>
            <w:u w:val="single"/>
            <w:lang w:eastAsia="de-DE"/>
          </w:rPr>
          <w:t>Formulare</w:t>
        </w:r>
      </w:hyperlink>
      <w:r w:rsidRPr="003762F3">
        <w:rPr>
          <w:rFonts w:ascii="Verdana" w:eastAsia="Times New Roman" w:hAnsi="Verdana" w:cs="Times New Roman"/>
          <w:color w:val="000000"/>
          <w:sz w:val="17"/>
          <w:szCs w:val="17"/>
          <w:lang w:eastAsia="de-DE"/>
        </w:rPr>
        <w:t> nutzen. </w:t>
      </w:r>
    </w:p>
    <w:p w14:paraId="34F4F8B9" w14:textId="77777777" w:rsidR="003762F3" w:rsidRPr="003762F3" w:rsidRDefault="003762F3" w:rsidP="003762F3">
      <w:pPr>
        <w:numPr>
          <w:ilvl w:val="0"/>
          <w:numId w:val="11"/>
        </w:numPr>
        <w:spacing w:before="100" w:beforeAutospacing="1" w:after="100" w:afterAutospacing="1" w:line="240" w:lineRule="auto"/>
        <w:ind w:firstLine="0"/>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Vergünstigungen aus Bonusprogrammen, die durch Dienstreisen erworben werden sind ausschließlich für dienstliche Zwecke zu nutzen.</w:t>
      </w:r>
    </w:p>
    <w:p w14:paraId="34F6B430" w14:textId="77777777" w:rsidR="003762F3" w:rsidRPr="003762F3" w:rsidRDefault="003762F3" w:rsidP="003762F3">
      <w:pPr>
        <w:numPr>
          <w:ilvl w:val="0"/>
          <w:numId w:val="11"/>
        </w:numPr>
        <w:spacing w:before="100" w:beforeAutospacing="1" w:after="100" w:afterAutospacing="1" w:line="240" w:lineRule="auto"/>
        <w:ind w:firstLine="0"/>
        <w:rPr>
          <w:rFonts w:ascii="Verdana" w:eastAsia="Times New Roman" w:hAnsi="Verdana" w:cs="Times New Roman"/>
          <w:color w:val="000000"/>
          <w:sz w:val="17"/>
          <w:szCs w:val="17"/>
          <w:lang w:eastAsia="de-DE"/>
        </w:rPr>
      </w:pPr>
      <w:r w:rsidRPr="003762F3">
        <w:rPr>
          <w:rFonts w:ascii="Verdana" w:eastAsia="Times New Roman" w:hAnsi="Verdana" w:cs="Times New Roman"/>
          <w:b/>
          <w:bCs/>
          <w:color w:val="000000"/>
          <w:sz w:val="17"/>
          <w:szCs w:val="17"/>
          <w:u w:val="single"/>
          <w:lang w:eastAsia="de-DE"/>
        </w:rPr>
        <w:t>Dienstgänge</w:t>
      </w:r>
      <w:r w:rsidRPr="003762F3">
        <w:rPr>
          <w:rFonts w:ascii="Verdana" w:eastAsia="Times New Roman" w:hAnsi="Verdana" w:cs="Times New Roman"/>
          <w:color w:val="000000"/>
          <w:sz w:val="17"/>
          <w:szCs w:val="17"/>
          <w:lang w:eastAsia="de-DE"/>
        </w:rPr>
        <w:t> sind Gänge oder Fahrten zur Erledigung von Dienstgeschäften am Dienst- oder Wohnort außerhalb der Dienststätte, die von der oder dem zuständigen Vorgesetzten angeordnet oder genehmigt worden sind. Die Anordnung oder Genehmigung eines Dienstganges kann auch mündlich erfolgen, eine </w:t>
      </w:r>
      <w:hyperlink r:id="rId40" w:tooltip="Initiates file download" w:history="1">
        <w:r w:rsidRPr="003762F3">
          <w:rPr>
            <w:rFonts w:ascii="Verdana" w:eastAsia="Times New Roman" w:hAnsi="Verdana" w:cs="Times New Roman"/>
            <w:b/>
            <w:bCs/>
            <w:color w:val="00427A"/>
            <w:sz w:val="17"/>
            <w:szCs w:val="17"/>
            <w:u w:val="single"/>
            <w:lang w:eastAsia="de-DE"/>
          </w:rPr>
          <w:t>Genehmigung Dienstreise/Fortbildungsveranstaltung</w:t>
        </w:r>
      </w:hyperlink>
      <w:r w:rsidRPr="003762F3">
        <w:rPr>
          <w:rFonts w:ascii="Verdana" w:eastAsia="Times New Roman" w:hAnsi="Verdana" w:cs="Times New Roman"/>
          <w:color w:val="000000"/>
          <w:sz w:val="17"/>
          <w:szCs w:val="17"/>
          <w:lang w:eastAsia="de-DE"/>
        </w:rPr>
        <w:t> ist </w:t>
      </w:r>
      <w:r w:rsidRPr="003762F3">
        <w:rPr>
          <w:rFonts w:ascii="Verdana" w:eastAsia="Times New Roman" w:hAnsi="Verdana" w:cs="Times New Roman"/>
          <w:b/>
          <w:bCs/>
          <w:color w:val="000000"/>
          <w:sz w:val="17"/>
          <w:szCs w:val="17"/>
          <w:lang w:eastAsia="de-DE"/>
        </w:rPr>
        <w:t>nicht</w:t>
      </w:r>
      <w:r w:rsidRPr="003762F3">
        <w:rPr>
          <w:rFonts w:ascii="Verdana" w:eastAsia="Times New Roman" w:hAnsi="Verdana" w:cs="Times New Roman"/>
          <w:color w:val="000000"/>
          <w:sz w:val="17"/>
          <w:szCs w:val="17"/>
          <w:lang w:eastAsia="de-DE"/>
        </w:rPr>
        <w:t> erforderlich.</w:t>
      </w:r>
      <w:r w:rsidRPr="003762F3">
        <w:rPr>
          <w:rFonts w:ascii="Verdana" w:eastAsia="Times New Roman" w:hAnsi="Verdana" w:cs="Times New Roman"/>
          <w:color w:val="000000"/>
          <w:sz w:val="17"/>
          <w:szCs w:val="17"/>
          <w:lang w:eastAsia="de-DE"/>
        </w:rPr>
        <w:br/>
        <w:t>Zur Erstattung angefallener Kosten muss eine </w:t>
      </w:r>
      <w:hyperlink r:id="rId41" w:tooltip="Initiates file download" w:history="1">
        <w:r w:rsidRPr="003762F3">
          <w:rPr>
            <w:rFonts w:ascii="Verdana" w:eastAsia="Times New Roman" w:hAnsi="Verdana" w:cs="Times New Roman"/>
            <w:b/>
            <w:bCs/>
            <w:color w:val="00427A"/>
            <w:sz w:val="17"/>
            <w:szCs w:val="17"/>
            <w:u w:val="single"/>
            <w:lang w:eastAsia="de-DE"/>
          </w:rPr>
          <w:t>Reisekostenabrechnung</w:t>
        </w:r>
      </w:hyperlink>
      <w:r w:rsidRPr="003762F3">
        <w:rPr>
          <w:rFonts w:ascii="Verdana" w:eastAsia="Times New Roman" w:hAnsi="Verdana" w:cs="Times New Roman"/>
          <w:color w:val="000000"/>
          <w:sz w:val="17"/>
          <w:szCs w:val="17"/>
          <w:lang w:eastAsia="de-DE"/>
        </w:rPr>
        <w:t> eingereicht werden. </w:t>
      </w:r>
    </w:p>
    <w:p w14:paraId="776B6D40"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 </w:t>
      </w:r>
      <w:hyperlink r:id="rId42" w:anchor="c7196" w:tgtFrame="_top" w:tooltip="Bitte geben Sie hier eine Beschreibung des Linkziels ein" w:history="1">
        <w:r w:rsidRPr="003762F3">
          <w:rPr>
            <w:rFonts w:ascii="Verdana" w:eastAsia="Times New Roman" w:hAnsi="Verdana" w:cs="Times New Roman"/>
            <w:b/>
            <w:bCs/>
            <w:i/>
            <w:iCs/>
            <w:color w:val="00427A"/>
            <w:sz w:val="17"/>
            <w:szCs w:val="17"/>
            <w:u w:val="single"/>
            <w:lang w:eastAsia="de-DE"/>
          </w:rPr>
          <w:t>« zurück</w:t>
        </w:r>
      </w:hyperlink>
    </w:p>
    <w:p w14:paraId="6F4B2BF4" w14:textId="77777777" w:rsidR="003762F3" w:rsidRPr="003762F3" w:rsidRDefault="003762F3" w:rsidP="003762F3">
      <w:pPr>
        <w:spacing w:before="100" w:beforeAutospacing="1" w:after="100" w:afterAutospacing="1" w:line="240" w:lineRule="auto"/>
        <w:outlineLvl w:val="2"/>
        <w:rPr>
          <w:rFonts w:ascii="Verdana" w:eastAsia="Times New Roman" w:hAnsi="Verdana" w:cs="Times New Roman"/>
          <w:b/>
          <w:bCs/>
          <w:color w:val="053876"/>
          <w:sz w:val="18"/>
          <w:szCs w:val="18"/>
          <w:lang w:eastAsia="de-DE"/>
        </w:rPr>
      </w:pPr>
      <w:r w:rsidRPr="003762F3">
        <w:rPr>
          <w:rFonts w:ascii="Verdana" w:eastAsia="Times New Roman" w:hAnsi="Verdana" w:cs="Times New Roman"/>
          <w:b/>
          <w:bCs/>
          <w:color w:val="053876"/>
          <w:sz w:val="18"/>
          <w:szCs w:val="18"/>
          <w:lang w:eastAsia="de-DE"/>
        </w:rPr>
        <w:t>Übernachtungskosten</w:t>
      </w:r>
    </w:p>
    <w:p w14:paraId="31E22BA6" w14:textId="77777777" w:rsidR="003762F3" w:rsidRPr="003762F3" w:rsidRDefault="003762F3" w:rsidP="003762F3">
      <w:pPr>
        <w:spacing w:before="100" w:beforeAutospacing="1" w:after="100" w:afterAutospacing="1" w:line="240" w:lineRule="auto"/>
        <w:rPr>
          <w:rFonts w:ascii="Arial" w:eastAsia="Times New Roman" w:hAnsi="Arial" w:cs="Arial"/>
          <w:color w:val="000000"/>
          <w:sz w:val="17"/>
          <w:szCs w:val="17"/>
          <w:lang w:eastAsia="de-DE"/>
        </w:rPr>
      </w:pPr>
      <w:r w:rsidRPr="003762F3">
        <w:rPr>
          <w:rFonts w:ascii="Arial" w:eastAsia="Times New Roman" w:hAnsi="Arial" w:cs="Arial"/>
          <w:b/>
          <w:bCs/>
          <w:color w:val="000000"/>
          <w:sz w:val="17"/>
          <w:szCs w:val="17"/>
          <w:lang w:eastAsia="de-DE"/>
        </w:rPr>
        <w:t>seit 01.01.2022</w:t>
      </w:r>
    </w:p>
    <w:p w14:paraId="4CB14A75" w14:textId="77777777" w:rsidR="003762F3" w:rsidRPr="003762F3" w:rsidRDefault="003762F3" w:rsidP="003762F3">
      <w:pPr>
        <w:numPr>
          <w:ilvl w:val="0"/>
          <w:numId w:val="12"/>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u w:val="single"/>
          <w:lang w:eastAsia="de-DE"/>
        </w:rPr>
        <w:t>Übernachtungskosten Inland</w:t>
      </w:r>
      <w:r w:rsidRPr="003762F3">
        <w:rPr>
          <w:rFonts w:ascii="Verdana" w:eastAsia="Times New Roman" w:hAnsi="Verdana" w:cs="Times New Roman"/>
          <w:color w:val="000000"/>
          <w:sz w:val="17"/>
          <w:szCs w:val="17"/>
          <w:lang w:eastAsia="de-DE"/>
        </w:rPr>
        <w:t> - ohne Begründung anerkannt werden bis zu 95 € pro Nacht/Zimmer, inklusive Frühstück.</w:t>
      </w:r>
      <w:r w:rsidRPr="003762F3">
        <w:rPr>
          <w:rFonts w:ascii="Verdana" w:eastAsia="Times New Roman" w:hAnsi="Verdana" w:cs="Times New Roman"/>
          <w:color w:val="000000"/>
          <w:sz w:val="17"/>
          <w:szCs w:val="17"/>
          <w:lang w:eastAsia="de-DE"/>
        </w:rPr>
        <w:br/>
      </w:r>
      <w:r w:rsidRPr="003762F3">
        <w:rPr>
          <w:rFonts w:ascii="Verdana" w:eastAsia="Times New Roman" w:hAnsi="Verdana" w:cs="Times New Roman"/>
          <w:color w:val="000000"/>
          <w:sz w:val="17"/>
          <w:szCs w:val="17"/>
          <w:lang w:eastAsia="de-DE"/>
        </w:rPr>
        <w:br/>
      </w:r>
      <w:r w:rsidRPr="003762F3">
        <w:rPr>
          <w:rFonts w:ascii="Verdana" w:eastAsia="Times New Roman" w:hAnsi="Verdana" w:cs="Times New Roman"/>
          <w:color w:val="000000"/>
          <w:sz w:val="17"/>
          <w:szCs w:val="17"/>
          <w:u w:val="single"/>
          <w:lang w:eastAsia="de-DE"/>
        </w:rPr>
        <w:t>Übernachtungskosten Ausland</w:t>
      </w:r>
      <w:r w:rsidRPr="003762F3">
        <w:rPr>
          <w:rFonts w:ascii="Verdana" w:eastAsia="Times New Roman" w:hAnsi="Verdana" w:cs="Times New Roman"/>
          <w:color w:val="000000"/>
          <w:sz w:val="17"/>
          <w:szCs w:val="17"/>
          <w:lang w:eastAsia="de-DE"/>
        </w:rPr>
        <w:t>  - es gelten zukünftig die Regelungen der Auslandsreisekosten-verordnung des Bundes (ARV/ARVVwV).</w:t>
      </w:r>
      <w:r w:rsidRPr="003762F3">
        <w:rPr>
          <w:rFonts w:ascii="Verdana" w:eastAsia="Times New Roman" w:hAnsi="Verdana" w:cs="Times New Roman"/>
          <w:color w:val="000000"/>
          <w:sz w:val="17"/>
          <w:szCs w:val="17"/>
          <w:lang w:eastAsia="de-DE"/>
        </w:rPr>
        <w:br/>
      </w:r>
      <w:r w:rsidRPr="003762F3">
        <w:rPr>
          <w:rFonts w:ascii="Verdana" w:eastAsia="Times New Roman" w:hAnsi="Verdana" w:cs="Times New Roman"/>
          <w:color w:val="000000"/>
          <w:sz w:val="17"/>
          <w:szCs w:val="17"/>
          <w:lang w:eastAsia="de-DE"/>
        </w:rPr>
        <w:br/>
      </w:r>
      <w:r w:rsidRPr="003762F3">
        <w:rPr>
          <w:rFonts w:ascii="Verdana" w:eastAsia="Times New Roman" w:hAnsi="Verdana" w:cs="Times New Roman"/>
          <w:color w:val="000000"/>
          <w:sz w:val="17"/>
          <w:szCs w:val="17"/>
          <w:lang w:eastAsia="de-DE"/>
        </w:rPr>
        <w:lastRenderedPageBreak/>
        <w:t>Die aktuelle Liste über die Höhe der Auslandsübernachtungskosten/-tagegeldsätze finden Sie </w:t>
      </w:r>
      <w:hyperlink r:id="rId43" w:tooltip="Initiates file download" w:history="1">
        <w:r w:rsidRPr="003762F3">
          <w:rPr>
            <w:rFonts w:ascii="Verdana" w:eastAsia="Times New Roman" w:hAnsi="Verdana" w:cs="Times New Roman"/>
            <w:b/>
            <w:bCs/>
            <w:color w:val="00427A"/>
            <w:sz w:val="17"/>
            <w:szCs w:val="17"/>
            <w:u w:val="single"/>
            <w:lang w:eastAsia="de-DE"/>
          </w:rPr>
          <w:t>"hier".</w:t>
        </w:r>
      </w:hyperlink>
    </w:p>
    <w:p w14:paraId="48824B76" w14:textId="77777777" w:rsidR="003762F3" w:rsidRPr="003762F3" w:rsidRDefault="003762F3" w:rsidP="003762F3">
      <w:pPr>
        <w:numPr>
          <w:ilvl w:val="0"/>
          <w:numId w:val="12"/>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b/>
          <w:bCs/>
          <w:color w:val="000000"/>
          <w:sz w:val="17"/>
          <w:szCs w:val="17"/>
          <w:u w:val="single"/>
          <w:lang w:eastAsia="de-DE"/>
        </w:rPr>
        <w:t>Überhöhte Übernachtungskosten</w:t>
      </w:r>
      <w:r w:rsidRPr="003762F3">
        <w:rPr>
          <w:rFonts w:ascii="Verdana" w:eastAsia="Times New Roman" w:hAnsi="Verdana" w:cs="Times New Roman"/>
          <w:color w:val="000000"/>
          <w:sz w:val="17"/>
          <w:szCs w:val="17"/>
          <w:lang w:eastAsia="de-DE"/>
        </w:rPr>
        <w:t> sind grundsätzlich zu begründen.</w:t>
      </w:r>
      <w:r w:rsidRPr="003762F3">
        <w:rPr>
          <w:rFonts w:ascii="Verdana" w:eastAsia="Times New Roman" w:hAnsi="Verdana" w:cs="Times New Roman"/>
          <w:color w:val="000000"/>
          <w:sz w:val="17"/>
          <w:szCs w:val="17"/>
          <w:lang w:eastAsia="de-DE"/>
        </w:rPr>
        <w:br/>
        <w:t>Die entsprechende Begründung (z.B. Konferenzhotel, Messezeit, Kapazitätsengpässe) ist entweder zusammen mit der Reisekostenabrechnung einzureichen oder bereits vor der Buchung mit dem Reisemanagement zu klären. Andernfalls ist nur eine Erstattung nach dem LRKG BaWü möglich.</w:t>
      </w:r>
    </w:p>
    <w:p w14:paraId="4995C95B" w14:textId="77777777" w:rsidR="003762F3" w:rsidRPr="003762F3" w:rsidRDefault="003762F3" w:rsidP="003762F3">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Bei der Buchung und Rechnungsstellung von Unterkünften muss aus steuerlichen Gründen die Veranlassung durch den Dienstherrn / Arbeitgeber eindeutig erkennbar sein. Wir bitten dafür Sorge zu tragen, dass die vom </w:t>
      </w:r>
      <w:r w:rsidRPr="003762F3">
        <w:rPr>
          <w:rFonts w:ascii="Verdana" w:eastAsia="Times New Roman" w:hAnsi="Verdana" w:cs="Times New Roman"/>
          <w:color w:val="000000"/>
          <w:sz w:val="17"/>
          <w:szCs w:val="17"/>
          <w:u w:val="single"/>
          <w:lang w:eastAsia="de-DE"/>
        </w:rPr>
        <w:t>Beherbergungsbetrieb ausgestellte Rechnung auf das UKHD</w:t>
      </w:r>
      <w:r w:rsidRPr="003762F3">
        <w:rPr>
          <w:rFonts w:ascii="Verdana" w:eastAsia="Times New Roman" w:hAnsi="Verdana" w:cs="Times New Roman"/>
          <w:color w:val="000000"/>
          <w:sz w:val="17"/>
          <w:szCs w:val="17"/>
          <w:lang w:eastAsia="de-DE"/>
        </w:rPr>
        <w:t>, am besten auf das entsprechende Institut lautet. </w:t>
      </w:r>
      <w:r w:rsidRPr="003762F3">
        <w:rPr>
          <w:rFonts w:ascii="Verdana" w:eastAsia="Times New Roman" w:hAnsi="Verdana" w:cs="Times New Roman"/>
          <w:b/>
          <w:bCs/>
          <w:color w:val="000000"/>
          <w:sz w:val="17"/>
          <w:szCs w:val="17"/>
          <w:lang w:eastAsia="de-DE"/>
        </w:rPr>
        <w:t>Nur</w:t>
      </w:r>
      <w:r w:rsidRPr="003762F3">
        <w:rPr>
          <w:rFonts w:ascii="Verdana" w:eastAsia="Times New Roman" w:hAnsi="Verdana" w:cs="Times New Roman"/>
          <w:color w:val="000000"/>
          <w:sz w:val="17"/>
          <w:szCs w:val="17"/>
          <w:lang w:eastAsia="de-DE"/>
        </w:rPr>
        <w:t> dann kann der komplette Frühstücksanteil erstattet werden.</w:t>
      </w:r>
      <w:r w:rsidRPr="003762F3">
        <w:rPr>
          <w:rFonts w:ascii="Verdana" w:eastAsia="Times New Roman" w:hAnsi="Verdana" w:cs="Times New Roman"/>
          <w:color w:val="000000"/>
          <w:sz w:val="17"/>
          <w:szCs w:val="17"/>
          <w:lang w:eastAsia="de-DE"/>
        </w:rPr>
        <w:br/>
        <w:t>    </w:t>
      </w:r>
    </w:p>
    <w:p w14:paraId="125A7995" w14:textId="77777777" w:rsidR="003762F3" w:rsidRPr="003762F3" w:rsidRDefault="003762F3" w:rsidP="003762F3">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Das Land Baden Württemberg hat mit einigen </w:t>
      </w:r>
      <w:hyperlink r:id="rId44" w:tooltip="Initiates file download" w:history="1">
        <w:r w:rsidRPr="003762F3">
          <w:rPr>
            <w:rFonts w:ascii="Verdana" w:eastAsia="Times New Roman" w:hAnsi="Verdana" w:cs="Times New Roman"/>
            <w:b/>
            <w:bCs/>
            <w:color w:val="00427A"/>
            <w:sz w:val="17"/>
            <w:szCs w:val="17"/>
            <w:u w:val="single"/>
            <w:lang w:eastAsia="de-DE"/>
          </w:rPr>
          <w:t>Hotels Sonderraten </w:t>
        </w:r>
      </w:hyperlink>
      <w:r w:rsidRPr="003762F3">
        <w:rPr>
          <w:rFonts w:ascii="Verdana" w:eastAsia="Times New Roman" w:hAnsi="Verdana" w:cs="Times New Roman"/>
          <w:color w:val="000000"/>
          <w:sz w:val="17"/>
          <w:szCs w:val="17"/>
          <w:lang w:eastAsia="de-DE"/>
        </w:rPr>
        <w:t>für Dienstreisende vereinbart. Diese Hotels sind bevorzugt zu buchen. Da diese Raten aus rechtlichen Gründen nicht in den HRS-Link integriert werden können, bitte mit den Hotels direkt Kontakt aufnehmen.  Sollte kein geeignetes Hotel verfügbar sein kann über den eigenen Online-Zugang des Klinikums über das </w:t>
      </w:r>
      <w:hyperlink r:id="rId45" w:tgtFrame="_blank" w:tooltip="www.hrs.com" w:history="1">
        <w:r w:rsidRPr="003762F3">
          <w:rPr>
            <w:rFonts w:ascii="Verdana" w:eastAsia="Times New Roman" w:hAnsi="Verdana" w:cs="Times New Roman"/>
            <w:b/>
            <w:bCs/>
            <w:color w:val="00427A"/>
            <w:sz w:val="17"/>
            <w:szCs w:val="17"/>
            <w:u w:val="single"/>
            <w:lang w:eastAsia="de-DE"/>
          </w:rPr>
          <w:t>HRS-Firmenkundenportal</w:t>
        </w:r>
      </w:hyperlink>
      <w:r w:rsidRPr="003762F3">
        <w:rPr>
          <w:rFonts w:ascii="Verdana" w:eastAsia="Times New Roman" w:hAnsi="Verdana" w:cs="Times New Roman"/>
          <w:color w:val="000000"/>
          <w:sz w:val="17"/>
          <w:szCs w:val="17"/>
          <w:lang w:eastAsia="de-DE"/>
        </w:rPr>
        <w:t> gebucht werden oder über andere gängige Buchungsportale. Übernachtungskosten aus der Hotelliste des Landes BW gelten allgemein als notwendig und angemessen! Auf der Rechnung muss vermerkt sein, dass es sich um eine Rate des Land BW handelt.</w:t>
      </w:r>
      <w:r w:rsidRPr="003762F3">
        <w:rPr>
          <w:rFonts w:ascii="Verdana" w:eastAsia="Times New Roman" w:hAnsi="Verdana" w:cs="Times New Roman"/>
          <w:color w:val="000000"/>
          <w:sz w:val="17"/>
          <w:szCs w:val="17"/>
          <w:lang w:eastAsia="de-DE"/>
        </w:rPr>
        <w:br/>
        <w:t> </w:t>
      </w:r>
    </w:p>
    <w:p w14:paraId="33F71495" w14:textId="77777777" w:rsidR="003762F3" w:rsidRPr="003762F3" w:rsidRDefault="003762F3" w:rsidP="003762F3">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Bitte reichen Sie unbedingt die Rechnung des Hotels ein, nur die Buchungsbestätigungen von Buchungstools sind nicht ausreichend.  </w:t>
      </w:r>
      <w:r w:rsidRPr="003762F3">
        <w:rPr>
          <w:rFonts w:ascii="Verdana" w:eastAsia="Times New Roman" w:hAnsi="Verdana" w:cs="Times New Roman"/>
          <w:color w:val="000000"/>
          <w:sz w:val="17"/>
          <w:szCs w:val="17"/>
          <w:lang w:eastAsia="de-DE"/>
        </w:rPr>
        <w:br/>
        <w:t> </w:t>
      </w:r>
    </w:p>
    <w:p w14:paraId="28DD6E99" w14:textId="77777777" w:rsidR="003762F3" w:rsidRPr="003762F3" w:rsidRDefault="003762F3" w:rsidP="003762F3">
      <w:pPr>
        <w:numPr>
          <w:ilvl w:val="0"/>
          <w:numId w:val="13"/>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Grundsätzlich ist die tägliche Anreise/Abreise im Umkreis (z.B. Darmstadt/Frankfurt/Wiesbaden/ Mainz/Stuttgart etc.) zumutbar, daher werden Übernachtungskosten hier nur in begründeten Ausnahmefällen und nach vorheriger Rücksprache mit dem Reisemanagement erstattet.</w:t>
      </w:r>
    </w:p>
    <w:p w14:paraId="51E8AE96" w14:textId="77777777" w:rsidR="003762F3" w:rsidRPr="003762F3" w:rsidRDefault="003762F3" w:rsidP="003762F3">
      <w:pPr>
        <w:numPr>
          <w:ilvl w:val="0"/>
          <w:numId w:val="14"/>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Unterkünfte wie Appartements, AirBnB oder Ferienhäuser können im Rahmen des LRKG BaWü ebenfalls erstattet werden.</w:t>
      </w:r>
    </w:p>
    <w:p w14:paraId="667E8383" w14:textId="77777777" w:rsidR="003762F3" w:rsidRPr="003762F3" w:rsidRDefault="003762F3" w:rsidP="003762F3">
      <w:pPr>
        <w:numPr>
          <w:ilvl w:val="0"/>
          <w:numId w:val="14"/>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Übernachtungspauschale wird Ihnen für während der Dienstreise notwendige Übernachtungen gewährt, wenn keine darüber hinaus gehenden Übernachtungskosten (Hotel, Pension etc.) angefallen sind. Im Inland werden Ihnen 20.- € , im Ausland 30.- € pauschal pro Übernachtung erstattet, wenn diese mit der Reisekostenabrechnung geltend gemacht werden.</w:t>
      </w:r>
    </w:p>
    <w:p w14:paraId="1E881C52" w14:textId="77777777" w:rsidR="003762F3" w:rsidRPr="003762F3" w:rsidRDefault="003762F3" w:rsidP="003762F3">
      <w:p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 </w:t>
      </w:r>
    </w:p>
    <w:p w14:paraId="66B3468F"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 </w:t>
      </w:r>
      <w:hyperlink r:id="rId46" w:anchor="c7196" w:tgtFrame="_top" w:tooltip="Bitte geben Sie hier eine Beschreibung des Linkziels ein" w:history="1">
        <w:r w:rsidRPr="003762F3">
          <w:rPr>
            <w:rFonts w:ascii="Verdana" w:eastAsia="Times New Roman" w:hAnsi="Verdana" w:cs="Times New Roman"/>
            <w:b/>
            <w:bCs/>
            <w:i/>
            <w:iCs/>
            <w:color w:val="00427A"/>
            <w:sz w:val="17"/>
            <w:szCs w:val="17"/>
            <w:u w:val="single"/>
            <w:lang w:eastAsia="de-DE"/>
          </w:rPr>
          <w:t>« zurück</w:t>
        </w:r>
      </w:hyperlink>
    </w:p>
    <w:p w14:paraId="06A6D4D0" w14:textId="77777777" w:rsidR="003762F3" w:rsidRPr="003762F3" w:rsidRDefault="003762F3" w:rsidP="003762F3">
      <w:pPr>
        <w:spacing w:before="100" w:beforeAutospacing="1" w:after="100" w:afterAutospacing="1" w:line="240" w:lineRule="auto"/>
        <w:outlineLvl w:val="2"/>
        <w:rPr>
          <w:rFonts w:ascii="Verdana" w:eastAsia="Times New Roman" w:hAnsi="Verdana" w:cs="Times New Roman"/>
          <w:b/>
          <w:bCs/>
          <w:color w:val="053876"/>
          <w:sz w:val="18"/>
          <w:szCs w:val="18"/>
          <w:lang w:eastAsia="de-DE"/>
        </w:rPr>
      </w:pPr>
      <w:r w:rsidRPr="003762F3">
        <w:rPr>
          <w:rFonts w:ascii="Verdana" w:eastAsia="Times New Roman" w:hAnsi="Verdana" w:cs="Times New Roman"/>
          <w:b/>
          <w:bCs/>
          <w:color w:val="053876"/>
          <w:sz w:val="18"/>
          <w:szCs w:val="18"/>
          <w:lang w:eastAsia="de-DE"/>
        </w:rPr>
        <w:t>Bahn</w:t>
      </w:r>
    </w:p>
    <w:p w14:paraId="493EE283" w14:textId="77777777" w:rsidR="003762F3" w:rsidRPr="003762F3" w:rsidRDefault="003762F3" w:rsidP="003762F3">
      <w:pPr>
        <w:numPr>
          <w:ilvl w:val="0"/>
          <w:numId w:val="15"/>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Nach §4 Abs.1 LRKG werden entstandene notwendige Kosten für Fahrkarten in der </w:t>
      </w:r>
      <w:r w:rsidRPr="003762F3">
        <w:rPr>
          <w:rFonts w:ascii="Verdana" w:eastAsia="Times New Roman" w:hAnsi="Verdana" w:cs="Times New Roman"/>
          <w:b/>
          <w:bCs/>
          <w:color w:val="000000"/>
          <w:sz w:val="17"/>
          <w:szCs w:val="17"/>
          <w:u w:val="single"/>
          <w:lang w:eastAsia="de-DE"/>
        </w:rPr>
        <w:t>2. Klasse</w:t>
      </w:r>
      <w:r w:rsidRPr="003762F3">
        <w:rPr>
          <w:rFonts w:ascii="Verdana" w:eastAsia="Times New Roman" w:hAnsi="Verdana" w:cs="Times New Roman"/>
          <w:color w:val="000000"/>
          <w:sz w:val="17"/>
          <w:szCs w:val="17"/>
          <w:lang w:eastAsia="de-DE"/>
        </w:rPr>
        <w:t> erstattet. Abweichungen hiervon sind plausibel zu begründen oder vor Buchung mit dem Reisemanagement abzustimmen.</w:t>
      </w:r>
    </w:p>
    <w:p w14:paraId="0C84A937" w14:textId="77777777" w:rsidR="003762F3" w:rsidRPr="003762F3" w:rsidRDefault="003762F3" w:rsidP="003762F3">
      <w:pPr>
        <w:numPr>
          <w:ilvl w:val="0"/>
          <w:numId w:val="15"/>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Das Land-Baden-Württemberg und damit auch das UKHD erhalten bei der Bahn für jede Fahrt (ausgenommen Sondertarife) einen Großkundenrabatt (GKR) in Höhe von 5% des Fahrpreises. Dieser GKR wird beim Einsatz einer Bahncard Business zusätzlich gewährt. Prinzipiell ist der GKR nur bei Buchungen über unser Partnerreisebüro Amex GBT oder im Firmenkundenportal der Deutsche Bahn erhältlich.                                                    </w:t>
      </w:r>
    </w:p>
    <w:p w14:paraId="585C4C7D" w14:textId="77777777" w:rsidR="003762F3" w:rsidRPr="003762F3" w:rsidRDefault="003762F3" w:rsidP="003762F3">
      <w:pPr>
        <w:numPr>
          <w:ilvl w:val="0"/>
          <w:numId w:val="16"/>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Eine Kombination aus GKR und privater Bahncard ist leider nicht möglich.</w:t>
      </w:r>
      <w:r w:rsidRPr="003762F3">
        <w:rPr>
          <w:rFonts w:ascii="Verdana" w:eastAsia="Times New Roman" w:hAnsi="Verdana" w:cs="Times New Roman"/>
          <w:color w:val="000000"/>
          <w:sz w:val="17"/>
          <w:szCs w:val="17"/>
          <w:lang w:eastAsia="de-DE"/>
        </w:rPr>
        <w:br/>
        <w:t> </w:t>
      </w:r>
    </w:p>
    <w:p w14:paraId="67EF4960" w14:textId="77777777" w:rsidR="003762F3" w:rsidRPr="003762F3" w:rsidRDefault="003762F3" w:rsidP="003762F3">
      <w:pPr>
        <w:numPr>
          <w:ilvl w:val="0"/>
          <w:numId w:val="16"/>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Es sollte geprüft werden ob ein Sparpreis mit Zugbindung genutzt werden kann. Dadurch können erhebliche Einsparungen erzielt werden. Es kann auch für die Hinfahrt ein Sparpreis und für die Rückfahrt ein Flexpreis gebucht werden.</w:t>
      </w:r>
    </w:p>
    <w:p w14:paraId="61DECC47" w14:textId="77777777" w:rsidR="003762F3" w:rsidRPr="003762F3" w:rsidRDefault="003762F3" w:rsidP="003762F3">
      <w:pPr>
        <w:numPr>
          <w:ilvl w:val="0"/>
          <w:numId w:val="16"/>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b/>
          <w:bCs/>
          <w:color w:val="941225"/>
          <w:sz w:val="17"/>
          <w:szCs w:val="17"/>
          <w:lang w:eastAsia="de-DE"/>
        </w:rPr>
        <w:lastRenderedPageBreak/>
        <w:t>Vergünstigungen aus Bonusprogrammen, die durch Dienstreisen erworben werden sind ausschließlich für dienstliche Zwecke zu nutzen.</w:t>
      </w:r>
      <w:r w:rsidRPr="003762F3">
        <w:rPr>
          <w:rFonts w:ascii="Verdana" w:eastAsia="Times New Roman" w:hAnsi="Verdana" w:cs="Times New Roman"/>
          <w:color w:val="000000"/>
          <w:sz w:val="17"/>
          <w:szCs w:val="17"/>
          <w:lang w:eastAsia="de-DE"/>
        </w:rPr>
        <w:br/>
        <w:t> </w:t>
      </w:r>
    </w:p>
    <w:p w14:paraId="3B4FA8EB" w14:textId="77777777" w:rsidR="003762F3" w:rsidRPr="003762F3" w:rsidRDefault="003762F3" w:rsidP="003762F3">
      <w:pPr>
        <w:numPr>
          <w:ilvl w:val="0"/>
          <w:numId w:val="16"/>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Online-Buchung von Bahnfahrkarten sollten als Selbstbucher über das </w:t>
      </w:r>
      <w:hyperlink r:id="rId47" w:tgtFrame="_blank" w:tooltip="Opens external link in new window" w:history="1">
        <w:r w:rsidRPr="003762F3">
          <w:rPr>
            <w:rFonts w:ascii="Verdana" w:eastAsia="Times New Roman" w:hAnsi="Verdana" w:cs="Times New Roman"/>
            <w:b/>
            <w:bCs/>
            <w:color w:val="00427A"/>
            <w:sz w:val="17"/>
            <w:szCs w:val="17"/>
            <w:u w:val="single"/>
            <w:lang w:eastAsia="de-DE"/>
          </w:rPr>
          <w:t>Firmenkundenportal der Bahn</w:t>
        </w:r>
      </w:hyperlink>
      <w:r w:rsidRPr="003762F3">
        <w:rPr>
          <w:rFonts w:ascii="Verdana" w:eastAsia="Times New Roman" w:hAnsi="Verdana" w:cs="Times New Roman"/>
          <w:color w:val="000000"/>
          <w:sz w:val="17"/>
          <w:szCs w:val="17"/>
          <w:lang w:eastAsia="de-DE"/>
        </w:rPr>
        <w:t> erfolgen, da dem Klinikum hier ebenfalls der GKR gewährt wird. Die Nutzung muss einmalig über das Reisemanagement per E-Mail beantragt werden; eine private Kreditkarte oder ein PayPal-Konto ist erforderlich.</w:t>
      </w:r>
      <w:r w:rsidRPr="003762F3">
        <w:rPr>
          <w:rFonts w:ascii="Verdana" w:eastAsia="Times New Roman" w:hAnsi="Verdana" w:cs="Times New Roman"/>
          <w:color w:val="000000"/>
          <w:sz w:val="17"/>
          <w:szCs w:val="17"/>
          <w:lang w:eastAsia="de-DE"/>
        </w:rPr>
        <w:br/>
        <w:t> </w:t>
      </w:r>
    </w:p>
    <w:p w14:paraId="7A101323" w14:textId="77777777" w:rsidR="003762F3" w:rsidRPr="003762F3" w:rsidRDefault="003762F3" w:rsidP="003762F3">
      <w:pPr>
        <w:numPr>
          <w:ilvl w:val="0"/>
          <w:numId w:val="16"/>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Fahrkartenbestellungen können über unser Partnerreisebüro </w:t>
      </w:r>
      <w:hyperlink r:id="rId48" w:tgtFrame="_blank" w:tooltip="Opens internal link in current window" w:history="1">
        <w:r w:rsidRPr="003762F3">
          <w:rPr>
            <w:rFonts w:ascii="Verdana" w:eastAsia="Times New Roman" w:hAnsi="Verdana" w:cs="Times New Roman"/>
            <w:b/>
            <w:bCs/>
            <w:color w:val="00427A"/>
            <w:sz w:val="17"/>
            <w:szCs w:val="17"/>
            <w:u w:val="single"/>
            <w:lang w:eastAsia="de-DE"/>
          </w:rPr>
          <w:t>LCC City Air Terminal </w:t>
        </w:r>
      </w:hyperlink>
      <w:r w:rsidRPr="003762F3">
        <w:rPr>
          <w:rFonts w:ascii="Verdana" w:eastAsia="Times New Roman" w:hAnsi="Verdana" w:cs="Times New Roman"/>
          <w:color w:val="000000"/>
          <w:sz w:val="17"/>
          <w:szCs w:val="17"/>
          <w:lang w:eastAsia="de-DE"/>
        </w:rPr>
        <w:t>vorgenommen werden. Servicezeiten sind montags bis freitags  8.00 Uhr - 18.00 Uhr und SA/SO und Feiertags 09:00 bis 14:00 Uhr. Zu erreichen ist das Team unter der Tel.-Nr. 0711/948 4445 </w:t>
      </w:r>
      <w:r w:rsidRPr="003762F3">
        <w:rPr>
          <w:rFonts w:ascii="Verdana" w:eastAsia="Times New Roman" w:hAnsi="Verdana" w:cs="Times New Roman"/>
          <w:color w:val="000000"/>
          <w:sz w:val="17"/>
          <w:szCs w:val="17"/>
          <w:lang w:eastAsia="de-DE"/>
        </w:rPr>
        <w:br/>
        <w:t>oder per Email: </w:t>
      </w:r>
      <w:hyperlink r:id="rId49" w:history="1">
        <w:r w:rsidRPr="003762F3">
          <w:rPr>
            <w:rFonts w:ascii="Verdana" w:eastAsia="Times New Roman" w:hAnsi="Verdana" w:cs="Times New Roman"/>
            <w:b/>
            <w:bCs/>
            <w:color w:val="00427A"/>
            <w:sz w:val="17"/>
            <w:szCs w:val="17"/>
            <w:u w:val="single"/>
            <w:lang w:eastAsia="de-DE"/>
          </w:rPr>
          <w:t>team-bw@cityairterminal.de</w:t>
        </w:r>
      </w:hyperlink>
      <w:r w:rsidRPr="003762F3">
        <w:rPr>
          <w:rFonts w:ascii="Verdana" w:eastAsia="Times New Roman" w:hAnsi="Verdana" w:cs="Times New Roman"/>
          <w:color w:val="000000"/>
          <w:sz w:val="17"/>
          <w:szCs w:val="17"/>
          <w:lang w:eastAsia="de-DE"/>
        </w:rPr>
        <w:t> </w:t>
      </w:r>
      <w:r w:rsidRPr="003762F3">
        <w:rPr>
          <w:rFonts w:ascii="Verdana" w:eastAsia="Times New Roman" w:hAnsi="Verdana" w:cs="Times New Roman"/>
          <w:color w:val="000000"/>
          <w:sz w:val="17"/>
          <w:szCs w:val="17"/>
          <w:lang w:eastAsia="de-DE"/>
        </w:rPr>
        <w:br/>
        <w:t>In dringenden Fällen kann außerhalb der regulären Öffnungszeiten der kostenpflichtige 24 Std. Service unter 030 - 69802 111 erreicht werden.</w:t>
      </w:r>
    </w:p>
    <w:p w14:paraId="55BB28C3" w14:textId="77777777" w:rsidR="003762F3" w:rsidRPr="003762F3" w:rsidRDefault="003762F3" w:rsidP="003762F3">
      <w:pPr>
        <w:numPr>
          <w:ilvl w:val="0"/>
          <w:numId w:val="16"/>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Parken an großen Bahnhöfen (z.B. Mannheim, Heidelberg etc.) ist inzwischen extrem teuer und sollte möglichst vermieden werden und nur in begründeten Ausnahmefällen erfolgen.</w:t>
      </w:r>
    </w:p>
    <w:p w14:paraId="0817B535"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 </w:t>
      </w:r>
      <w:hyperlink r:id="rId50" w:anchor="c7196" w:tgtFrame="_top" w:tooltip="Bitte geben Sie hier eine Beschreibung des Linkziels ein" w:history="1">
        <w:r w:rsidRPr="003762F3">
          <w:rPr>
            <w:rFonts w:ascii="Verdana" w:eastAsia="Times New Roman" w:hAnsi="Verdana" w:cs="Times New Roman"/>
            <w:b/>
            <w:bCs/>
            <w:i/>
            <w:iCs/>
            <w:color w:val="00427A"/>
            <w:sz w:val="17"/>
            <w:szCs w:val="17"/>
            <w:u w:val="single"/>
            <w:lang w:eastAsia="de-DE"/>
          </w:rPr>
          <w:t>« zurück</w:t>
        </w:r>
      </w:hyperlink>
    </w:p>
    <w:p w14:paraId="108F691B" w14:textId="77777777" w:rsidR="003762F3" w:rsidRPr="003762F3" w:rsidRDefault="003762F3" w:rsidP="003762F3">
      <w:pPr>
        <w:spacing w:before="100" w:beforeAutospacing="1" w:after="100" w:afterAutospacing="1" w:line="240" w:lineRule="auto"/>
        <w:outlineLvl w:val="2"/>
        <w:rPr>
          <w:rFonts w:ascii="Verdana" w:eastAsia="Times New Roman" w:hAnsi="Verdana" w:cs="Times New Roman"/>
          <w:b/>
          <w:bCs/>
          <w:color w:val="053876"/>
          <w:sz w:val="18"/>
          <w:szCs w:val="18"/>
          <w:lang w:eastAsia="de-DE"/>
        </w:rPr>
      </w:pPr>
      <w:r w:rsidRPr="003762F3">
        <w:rPr>
          <w:rFonts w:ascii="Verdana" w:eastAsia="Times New Roman" w:hAnsi="Verdana" w:cs="Times New Roman"/>
          <w:b/>
          <w:bCs/>
          <w:color w:val="053876"/>
          <w:sz w:val="18"/>
          <w:szCs w:val="18"/>
          <w:lang w:eastAsia="de-DE"/>
        </w:rPr>
        <w:t>BahnCard</w:t>
      </w:r>
    </w:p>
    <w:p w14:paraId="68BFE2C9" w14:textId="77777777" w:rsidR="003762F3" w:rsidRPr="003762F3" w:rsidRDefault="003762F3" w:rsidP="003762F3">
      <w:pPr>
        <w:numPr>
          <w:ilvl w:val="0"/>
          <w:numId w:val="17"/>
        </w:numPr>
        <w:spacing w:after="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Der Großkundenrabattes in Höhe von 5% kann nur mit der „BahnCard Business“ kombiniert werden.</w:t>
      </w:r>
      <w:r w:rsidRPr="003762F3">
        <w:rPr>
          <w:rFonts w:ascii="Verdana" w:eastAsia="Times New Roman" w:hAnsi="Verdana" w:cs="Times New Roman"/>
          <w:color w:val="000000"/>
          <w:sz w:val="20"/>
          <w:szCs w:val="20"/>
          <w:lang w:eastAsia="de-DE"/>
        </w:rPr>
        <w:br/>
        <w:t> </w:t>
      </w:r>
    </w:p>
    <w:p w14:paraId="246C18C8" w14:textId="77777777" w:rsidR="003762F3" w:rsidRPr="003762F3" w:rsidRDefault="003762F3" w:rsidP="003762F3">
      <w:pPr>
        <w:numPr>
          <w:ilvl w:val="0"/>
          <w:numId w:val="17"/>
        </w:numPr>
        <w:spacing w:after="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Sollte der/die Reisende durch den Einsatz einer privaten BahnCard Einsparungen i.H.v. 25% bzw. 50% erzielen, kann auf den Großkundenrabatt verzichtet werden.</w:t>
      </w:r>
    </w:p>
    <w:p w14:paraId="61FF6960"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 </w:t>
      </w:r>
    </w:p>
    <w:p w14:paraId="1E7A74F9"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b/>
          <w:bCs/>
          <w:color w:val="000000"/>
          <w:sz w:val="17"/>
          <w:szCs w:val="17"/>
          <w:lang w:eastAsia="de-DE"/>
        </w:rPr>
        <w:t>      BahnCard Business</w:t>
      </w:r>
    </w:p>
    <w:p w14:paraId="5AE639EA" w14:textId="77777777" w:rsidR="003762F3" w:rsidRPr="003762F3" w:rsidRDefault="003762F3" w:rsidP="003762F3">
      <w:pPr>
        <w:numPr>
          <w:ilvl w:val="0"/>
          <w:numId w:val="18"/>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Bei der </w:t>
      </w:r>
      <w:hyperlink r:id="rId51" w:tgtFrame="_top" w:tooltip="Opens internal link in current window" w:history="1">
        <w:r w:rsidRPr="003762F3">
          <w:rPr>
            <w:rFonts w:ascii="Verdana" w:eastAsia="Times New Roman" w:hAnsi="Verdana" w:cs="Times New Roman"/>
            <w:b/>
            <w:bCs/>
            <w:color w:val="00427A"/>
            <w:sz w:val="17"/>
            <w:szCs w:val="17"/>
            <w:u w:val="single"/>
            <w:lang w:eastAsia="de-DE"/>
          </w:rPr>
          <w:t>Bahncard Business</w:t>
        </w:r>
      </w:hyperlink>
      <w:r w:rsidRPr="003762F3">
        <w:rPr>
          <w:rFonts w:ascii="Verdana" w:eastAsia="Times New Roman" w:hAnsi="Verdana" w:cs="Times New Roman"/>
          <w:color w:val="000000"/>
          <w:sz w:val="17"/>
          <w:szCs w:val="17"/>
          <w:lang w:eastAsia="de-DE"/>
        </w:rPr>
        <w:t> ist die Genehmigung vorab durch das Reisemanagement erforderlich.</w:t>
      </w:r>
    </w:p>
    <w:p w14:paraId="4D48AE75" w14:textId="77777777" w:rsidR="003762F3" w:rsidRPr="003762F3" w:rsidRDefault="003762F3" w:rsidP="003762F3">
      <w:pPr>
        <w:numPr>
          <w:ilvl w:val="0"/>
          <w:numId w:val="19"/>
        </w:numPr>
        <w:spacing w:after="240" w:line="240" w:lineRule="auto"/>
        <w:rPr>
          <w:rFonts w:ascii="Verdana" w:eastAsia="Times New Roman" w:hAnsi="Verdana" w:cs="Times New Roman"/>
          <w:color w:val="000000"/>
          <w:sz w:val="17"/>
          <w:szCs w:val="17"/>
          <w:lang w:eastAsia="de-DE"/>
        </w:rPr>
      </w:pPr>
      <w:hyperlink r:id="rId52" w:tgtFrame="_blank" w:tooltip="Kosten BCB" w:history="1">
        <w:r w:rsidRPr="003762F3">
          <w:rPr>
            <w:rFonts w:ascii="Verdana" w:eastAsia="Times New Roman" w:hAnsi="Verdana" w:cs="Times New Roman"/>
            <w:b/>
            <w:bCs/>
            <w:color w:val="00427A"/>
            <w:sz w:val="17"/>
            <w:szCs w:val="17"/>
            <w:u w:val="single"/>
            <w:lang w:eastAsia="de-DE"/>
          </w:rPr>
          <w:t>Kosten der BahnCard Business </w:t>
        </w:r>
      </w:hyperlink>
    </w:p>
    <w:p w14:paraId="7859A048" w14:textId="77777777" w:rsidR="003762F3" w:rsidRPr="003762F3" w:rsidRDefault="003762F3" w:rsidP="003762F3">
      <w:pPr>
        <w:numPr>
          <w:ilvl w:val="0"/>
          <w:numId w:val="19"/>
        </w:numPr>
        <w:spacing w:after="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Zur Beurteilung der Rentabilität einer BahnCard Business steht der BahnCard Business-Planer der Deutschen Bahn zur Verfügung </w:t>
      </w:r>
      <w:hyperlink r:id="rId53" w:tgtFrame="_blank" w:tooltip="DB BCB-Planer" w:history="1">
        <w:r w:rsidRPr="003762F3">
          <w:rPr>
            <w:rFonts w:ascii="Verdana" w:eastAsia="Times New Roman" w:hAnsi="Verdana" w:cs="Times New Roman"/>
            <w:b/>
            <w:bCs/>
            <w:color w:val="00427A"/>
            <w:sz w:val="17"/>
            <w:szCs w:val="17"/>
            <w:u w:val="single"/>
            <w:lang w:eastAsia="de-DE"/>
          </w:rPr>
          <w:t>www.bahn.de/bcb-planer</w:t>
        </w:r>
      </w:hyperlink>
      <w:r w:rsidRPr="003762F3">
        <w:rPr>
          <w:rFonts w:ascii="Verdana" w:eastAsia="Times New Roman" w:hAnsi="Verdana" w:cs="Times New Roman"/>
          <w:color w:val="000000"/>
          <w:sz w:val="17"/>
          <w:szCs w:val="17"/>
          <w:lang w:eastAsia="de-DE"/>
        </w:rPr>
        <w:t> </w:t>
      </w:r>
      <w:r w:rsidRPr="003762F3">
        <w:rPr>
          <w:rFonts w:ascii="Verdana" w:eastAsia="Times New Roman" w:hAnsi="Verdana" w:cs="Times New Roman"/>
          <w:color w:val="000000"/>
          <w:sz w:val="17"/>
          <w:szCs w:val="17"/>
          <w:lang w:eastAsia="de-DE"/>
        </w:rPr>
        <w:br/>
        <w:t> </w:t>
      </w:r>
    </w:p>
    <w:p w14:paraId="2166EBEF" w14:textId="77777777" w:rsidR="003762F3" w:rsidRPr="003762F3" w:rsidRDefault="003762F3" w:rsidP="003762F3">
      <w:pPr>
        <w:numPr>
          <w:ilvl w:val="0"/>
          <w:numId w:val="19"/>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Vorteil - u.a. verlängerte Ticketrücknahme; ungenutzte Tickets können auch nach dem 1. Geltungstag kostenfrei storniert werden.</w:t>
      </w:r>
      <w:r w:rsidRPr="003762F3">
        <w:rPr>
          <w:rFonts w:ascii="Verdana" w:eastAsia="Times New Roman" w:hAnsi="Verdana" w:cs="Times New Roman"/>
          <w:color w:val="000000"/>
          <w:sz w:val="17"/>
          <w:szCs w:val="17"/>
          <w:lang w:eastAsia="de-DE"/>
        </w:rPr>
        <w:br/>
        <w:t> </w:t>
      </w:r>
    </w:p>
    <w:p w14:paraId="0475FA62" w14:textId="77777777" w:rsidR="003762F3" w:rsidRPr="003762F3" w:rsidRDefault="003762F3" w:rsidP="003762F3">
      <w:pPr>
        <w:numPr>
          <w:ilvl w:val="0"/>
          <w:numId w:val="19"/>
        </w:numPr>
        <w:spacing w:after="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Die BahnCard Business wird nicht automatisch verlängert. Es erfolgt jedoch von Seiten der Bahn ca. 1 Monat vor Ablauf eine Information über das Ende der Laufzeit.  </w:t>
      </w:r>
      <w:r w:rsidRPr="003762F3">
        <w:rPr>
          <w:rFonts w:ascii="Verdana" w:eastAsia="Times New Roman" w:hAnsi="Verdana" w:cs="Times New Roman"/>
          <w:color w:val="000000"/>
          <w:sz w:val="17"/>
          <w:szCs w:val="17"/>
          <w:lang w:eastAsia="de-DE"/>
        </w:rPr>
        <w:br/>
        <w:t> </w:t>
      </w:r>
    </w:p>
    <w:p w14:paraId="3D132AD0" w14:textId="77777777" w:rsidR="003762F3" w:rsidRPr="003762F3" w:rsidRDefault="003762F3" w:rsidP="003762F3">
      <w:pPr>
        <w:numPr>
          <w:ilvl w:val="0"/>
          <w:numId w:val="19"/>
        </w:numPr>
        <w:spacing w:after="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Zur Legitimation benötigt der Reisende im Zug einen gültigen Lichtbildausweis.</w:t>
      </w:r>
      <w:r w:rsidRPr="003762F3">
        <w:rPr>
          <w:rFonts w:ascii="Verdana" w:eastAsia="Times New Roman" w:hAnsi="Verdana" w:cs="Times New Roman"/>
          <w:color w:val="000000"/>
          <w:sz w:val="17"/>
          <w:szCs w:val="17"/>
          <w:lang w:eastAsia="de-DE"/>
        </w:rPr>
        <w:br/>
        <w:t> </w:t>
      </w:r>
    </w:p>
    <w:p w14:paraId="235E43A8" w14:textId="77777777" w:rsidR="003762F3" w:rsidRPr="003762F3" w:rsidRDefault="003762F3" w:rsidP="003762F3">
      <w:pPr>
        <w:numPr>
          <w:ilvl w:val="0"/>
          <w:numId w:val="19"/>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b/>
          <w:bCs/>
          <w:color w:val="000000"/>
          <w:sz w:val="17"/>
          <w:szCs w:val="17"/>
          <w:lang w:eastAsia="de-DE"/>
        </w:rPr>
        <w:t>Bei Ausscheiden eines Mitarbeiters besteht ein Kündigungsrecht mit Restwerterstattung. Dazu muss bitte die Original Bahncard Business an das Reisemanagement gesendet werden.</w:t>
      </w:r>
      <w:r w:rsidRPr="003762F3">
        <w:rPr>
          <w:rFonts w:ascii="Verdana" w:eastAsia="Times New Roman" w:hAnsi="Verdana" w:cs="Times New Roman"/>
          <w:b/>
          <w:bCs/>
          <w:color w:val="000000"/>
          <w:sz w:val="17"/>
          <w:szCs w:val="17"/>
          <w:lang w:eastAsia="de-DE"/>
        </w:rPr>
        <w:br/>
      </w:r>
      <w:r w:rsidRPr="003762F3">
        <w:rPr>
          <w:rFonts w:ascii="Verdana" w:eastAsia="Times New Roman" w:hAnsi="Verdana" w:cs="Times New Roman"/>
          <w:color w:val="000000"/>
          <w:sz w:val="17"/>
          <w:szCs w:val="17"/>
          <w:lang w:eastAsia="de-DE"/>
        </w:rPr>
        <w:t> </w:t>
      </w:r>
    </w:p>
    <w:p w14:paraId="7256528E" w14:textId="77777777" w:rsidR="003762F3" w:rsidRPr="003762F3" w:rsidRDefault="003762F3" w:rsidP="003762F3">
      <w:pPr>
        <w:numPr>
          <w:ilvl w:val="0"/>
          <w:numId w:val="19"/>
        </w:numPr>
        <w:spacing w:after="0" w:line="240" w:lineRule="auto"/>
        <w:rPr>
          <w:rFonts w:ascii="Verdana" w:eastAsia="Times New Roman" w:hAnsi="Verdana" w:cs="Times New Roman"/>
          <w:color w:val="000000"/>
          <w:sz w:val="17"/>
          <w:szCs w:val="17"/>
          <w:lang w:eastAsia="de-DE"/>
        </w:rPr>
      </w:pPr>
      <w:hyperlink r:id="rId54" w:tooltip="Opens internal link in current window" w:history="1">
        <w:r w:rsidRPr="003762F3">
          <w:rPr>
            <w:rFonts w:ascii="Verdana" w:eastAsia="Times New Roman" w:hAnsi="Verdana" w:cs="Times New Roman"/>
            <w:b/>
            <w:bCs/>
            <w:color w:val="00427A"/>
            <w:sz w:val="17"/>
            <w:szCs w:val="17"/>
            <w:u w:val="single"/>
            <w:lang w:eastAsia="de-DE"/>
          </w:rPr>
          <w:t>Antrag BahnCard Business</w:t>
        </w:r>
      </w:hyperlink>
    </w:p>
    <w:p w14:paraId="74A9F935"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 </w:t>
      </w:r>
    </w:p>
    <w:p w14:paraId="37CA6E8D"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b/>
          <w:bCs/>
          <w:color w:val="000000"/>
          <w:sz w:val="17"/>
          <w:szCs w:val="17"/>
          <w:lang w:eastAsia="de-DE"/>
        </w:rPr>
        <w:t>      BahnCard privat</w:t>
      </w:r>
    </w:p>
    <w:p w14:paraId="6BFFDA48" w14:textId="77777777" w:rsidR="003762F3" w:rsidRPr="003762F3" w:rsidRDefault="003762F3" w:rsidP="003762F3">
      <w:pPr>
        <w:numPr>
          <w:ilvl w:val="0"/>
          <w:numId w:val="20"/>
        </w:numPr>
        <w:spacing w:after="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 xml:space="preserve">Die Kosten für die Anschaffung einer privaten BahnCard 25/50, die auch für dienstliche Zwecke eingesetzt wird, können im Nachhinein erstattet werden, wenn die Wirtschaftlichkeit für </w:t>
      </w:r>
      <w:r w:rsidRPr="003762F3">
        <w:rPr>
          <w:rFonts w:ascii="Verdana" w:eastAsia="Times New Roman" w:hAnsi="Verdana" w:cs="Times New Roman"/>
          <w:color w:val="000000"/>
          <w:sz w:val="17"/>
          <w:szCs w:val="17"/>
          <w:lang w:eastAsia="de-DE"/>
        </w:rPr>
        <w:lastRenderedPageBreak/>
        <w:t>Dienstreisen im Auftrag des UKHD nachgewiesen wurde. Hierzu muss eine Kopie der Bahncard und ein Nachweis der Kosten mit eingereicht werden.</w:t>
      </w:r>
    </w:p>
    <w:p w14:paraId="5165EBCC" w14:textId="77777777" w:rsidR="003762F3" w:rsidRPr="003762F3" w:rsidRDefault="003762F3" w:rsidP="003762F3">
      <w:pPr>
        <w:numPr>
          <w:ilvl w:val="0"/>
          <w:numId w:val="21"/>
        </w:numPr>
        <w:spacing w:after="0" w:line="240" w:lineRule="auto"/>
        <w:rPr>
          <w:rFonts w:ascii="Verdana" w:eastAsia="Times New Roman" w:hAnsi="Verdana" w:cs="Times New Roman"/>
          <w:color w:val="000000"/>
          <w:sz w:val="17"/>
          <w:szCs w:val="17"/>
          <w:lang w:eastAsia="de-DE"/>
        </w:rPr>
      </w:pPr>
      <w:hyperlink r:id="rId55" w:tgtFrame="_blank" w:tooltip="Kosten priv. BC" w:history="1">
        <w:r w:rsidRPr="003762F3">
          <w:rPr>
            <w:rFonts w:ascii="Verdana" w:eastAsia="Times New Roman" w:hAnsi="Verdana" w:cs="Times New Roman"/>
            <w:b/>
            <w:bCs/>
            <w:color w:val="00427A"/>
            <w:sz w:val="17"/>
            <w:szCs w:val="17"/>
            <w:u w:val="single"/>
            <w:lang w:eastAsia="de-DE"/>
          </w:rPr>
          <w:t>Kosten der privaten BahnCard </w:t>
        </w:r>
      </w:hyperlink>
    </w:p>
    <w:p w14:paraId="4E13E3D3" w14:textId="77777777" w:rsidR="003762F3" w:rsidRPr="003762F3" w:rsidRDefault="003762F3" w:rsidP="003762F3">
      <w:pPr>
        <w:numPr>
          <w:ilvl w:val="0"/>
          <w:numId w:val="22"/>
        </w:numPr>
        <w:spacing w:after="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Bei Besitz einer privaten Bahncard 100 kann bei Dienstreisen der Preis einer Fahrkarte 2. Klasse/BC 50 geltend gemacht werden. Ein Nachweis der Kosten sowie eine Kopie der BC 100 muss der Reisekostenabrechnung beigefügt werden. </w:t>
      </w:r>
    </w:p>
    <w:p w14:paraId="6C17F303" w14:textId="77777777" w:rsidR="003762F3" w:rsidRPr="003762F3" w:rsidRDefault="003762F3" w:rsidP="003762F3">
      <w:pPr>
        <w:numPr>
          <w:ilvl w:val="0"/>
          <w:numId w:val="23"/>
        </w:numPr>
        <w:spacing w:after="0" w:line="240" w:lineRule="auto"/>
        <w:rPr>
          <w:rFonts w:ascii="Verdana" w:eastAsia="Times New Roman" w:hAnsi="Verdana" w:cs="Times New Roman"/>
          <w:color w:val="000000"/>
          <w:sz w:val="17"/>
          <w:szCs w:val="17"/>
          <w:lang w:eastAsia="de-DE"/>
        </w:rPr>
      </w:pPr>
      <w:hyperlink r:id="rId56" w:tgtFrame="_blank" w:tooltip="Opens internal link in current window" w:history="1">
        <w:r w:rsidRPr="003762F3">
          <w:rPr>
            <w:rFonts w:ascii="Verdana" w:eastAsia="Times New Roman" w:hAnsi="Verdana" w:cs="Times New Roman"/>
            <w:b/>
            <w:bCs/>
            <w:color w:val="00427A"/>
            <w:sz w:val="17"/>
            <w:szCs w:val="17"/>
            <w:u w:val="single"/>
            <w:lang w:eastAsia="de-DE"/>
          </w:rPr>
          <w:t>Formulare für Antrag auf Erstattung der privaten Bahncard 25/50</w:t>
        </w:r>
      </w:hyperlink>
      <w:r w:rsidRPr="003762F3">
        <w:rPr>
          <w:rFonts w:ascii="Verdana" w:eastAsia="Times New Roman" w:hAnsi="Verdana" w:cs="Times New Roman"/>
          <w:color w:val="000000"/>
          <w:sz w:val="17"/>
          <w:szCs w:val="17"/>
          <w:lang w:eastAsia="de-DE"/>
        </w:rPr>
        <w:t> </w:t>
      </w:r>
    </w:p>
    <w:p w14:paraId="6DD2A05D" w14:textId="77777777" w:rsidR="003762F3" w:rsidRPr="003762F3" w:rsidRDefault="003762F3" w:rsidP="003762F3">
      <w:pPr>
        <w:spacing w:after="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 </w:t>
      </w:r>
    </w:p>
    <w:p w14:paraId="445F0DBD"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 </w:t>
      </w:r>
      <w:hyperlink r:id="rId57" w:anchor="c7196" w:tgtFrame="_top" w:tooltip="Bitte geben Sie hier eine Beschreibung des Linkziels ein" w:history="1">
        <w:r w:rsidRPr="003762F3">
          <w:rPr>
            <w:rFonts w:ascii="Verdana" w:eastAsia="Times New Roman" w:hAnsi="Verdana" w:cs="Times New Roman"/>
            <w:b/>
            <w:bCs/>
            <w:i/>
            <w:iCs/>
            <w:color w:val="00427A"/>
            <w:sz w:val="17"/>
            <w:szCs w:val="17"/>
            <w:u w:val="single"/>
            <w:lang w:eastAsia="de-DE"/>
          </w:rPr>
          <w:t>« zurück</w:t>
        </w:r>
      </w:hyperlink>
    </w:p>
    <w:p w14:paraId="0D9EF28A" w14:textId="77777777" w:rsidR="003762F3" w:rsidRPr="003762F3" w:rsidRDefault="003762F3" w:rsidP="003762F3">
      <w:pPr>
        <w:spacing w:before="100" w:beforeAutospacing="1" w:after="100" w:afterAutospacing="1" w:line="240" w:lineRule="auto"/>
        <w:outlineLvl w:val="2"/>
        <w:rPr>
          <w:rFonts w:ascii="Verdana" w:eastAsia="Times New Roman" w:hAnsi="Verdana" w:cs="Times New Roman"/>
          <w:b/>
          <w:bCs/>
          <w:color w:val="053876"/>
          <w:sz w:val="18"/>
          <w:szCs w:val="18"/>
          <w:lang w:eastAsia="de-DE"/>
        </w:rPr>
      </w:pPr>
      <w:r w:rsidRPr="003762F3">
        <w:rPr>
          <w:rFonts w:ascii="Verdana" w:eastAsia="Times New Roman" w:hAnsi="Verdana" w:cs="Times New Roman"/>
          <w:b/>
          <w:bCs/>
          <w:color w:val="053876"/>
          <w:sz w:val="18"/>
          <w:szCs w:val="18"/>
          <w:lang w:eastAsia="de-DE"/>
        </w:rPr>
        <w:t>Flug</w:t>
      </w:r>
    </w:p>
    <w:p w14:paraId="25CB5AAC" w14:textId="77777777" w:rsidR="003762F3" w:rsidRPr="003762F3" w:rsidRDefault="003762F3" w:rsidP="003762F3">
      <w:pPr>
        <w:numPr>
          <w:ilvl w:val="0"/>
          <w:numId w:val="24"/>
        </w:numPr>
        <w:spacing w:before="100" w:beforeAutospacing="1" w:after="240" w:line="240" w:lineRule="auto"/>
        <w:rPr>
          <w:rFonts w:ascii="Verdana" w:eastAsia="Times New Roman" w:hAnsi="Verdana" w:cs="Times New Roman"/>
          <w:color w:val="050000"/>
          <w:sz w:val="17"/>
          <w:szCs w:val="17"/>
          <w:lang w:eastAsia="de-DE"/>
        </w:rPr>
      </w:pPr>
      <w:r w:rsidRPr="003762F3">
        <w:rPr>
          <w:rFonts w:ascii="Verdana" w:eastAsia="Times New Roman" w:hAnsi="Verdana" w:cs="Times New Roman"/>
          <w:color w:val="050000"/>
          <w:sz w:val="17"/>
          <w:szCs w:val="17"/>
          <w:lang w:eastAsia="de-DE"/>
        </w:rPr>
        <w:t>Flugkosten sind erstattungsfähig, wenn dienstliche oder wirtschaftliche Gründe für die Flugzeugbenutzung die Belange des Klimaschutzes überwiegen.</w:t>
      </w:r>
      <w:r w:rsidRPr="003762F3">
        <w:rPr>
          <w:rFonts w:ascii="Verdana" w:eastAsia="Times New Roman" w:hAnsi="Verdana" w:cs="Times New Roman"/>
          <w:color w:val="050000"/>
          <w:sz w:val="17"/>
          <w:szCs w:val="17"/>
          <w:lang w:eastAsia="de-DE"/>
        </w:rPr>
        <w:br/>
        <w:t>Es wird daher empfohlen, insbesondere bei Flügen innerhalb Deutschlands und ins umliegende europäische Ausland die Bahn als klimafreundliche Alternative in Betracht zu ziehen.</w:t>
      </w:r>
    </w:p>
    <w:p w14:paraId="0562375A" w14:textId="77777777" w:rsidR="003762F3" w:rsidRPr="003762F3" w:rsidRDefault="003762F3" w:rsidP="003762F3">
      <w:pPr>
        <w:numPr>
          <w:ilvl w:val="0"/>
          <w:numId w:val="24"/>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Inlandsflüge sind generell zu begründen. Wenn keine besonderen Gründe vorliegen sind nur die Kosten der Bahnfahrt erstattungsfähig.</w:t>
      </w:r>
    </w:p>
    <w:p w14:paraId="23F23A62" w14:textId="77777777" w:rsidR="003762F3" w:rsidRPr="003762F3" w:rsidRDefault="003762F3" w:rsidP="003762F3">
      <w:pPr>
        <w:numPr>
          <w:ilvl w:val="0"/>
          <w:numId w:val="24"/>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b/>
          <w:bCs/>
          <w:color w:val="000000"/>
          <w:sz w:val="17"/>
          <w:szCs w:val="17"/>
          <w:u w:val="single"/>
          <w:lang w:eastAsia="de-DE"/>
        </w:rPr>
        <w:t>Flüge sind verpflichtend</w:t>
      </w:r>
      <w:r w:rsidRPr="003762F3">
        <w:rPr>
          <w:rFonts w:ascii="Verdana" w:eastAsia="Times New Roman" w:hAnsi="Verdana" w:cs="Times New Roman"/>
          <w:color w:val="000000"/>
          <w:sz w:val="17"/>
          <w:szCs w:val="17"/>
          <w:lang w:eastAsia="de-DE"/>
        </w:rPr>
        <w:t> über unser Partnerreisebüro</w:t>
      </w:r>
      <w:r w:rsidRPr="003762F3">
        <w:rPr>
          <w:rFonts w:ascii="Verdana" w:eastAsia="Times New Roman" w:hAnsi="Verdana" w:cs="Times New Roman"/>
          <w:b/>
          <w:bCs/>
          <w:color w:val="000000"/>
          <w:sz w:val="17"/>
          <w:szCs w:val="17"/>
          <w:lang w:eastAsia="de-DE"/>
        </w:rPr>
        <w:t> </w:t>
      </w:r>
      <w:hyperlink r:id="rId58" w:tgtFrame="_blank" w:tooltip="Opens internal link in current window" w:history="1">
        <w:r w:rsidRPr="003762F3">
          <w:rPr>
            <w:rFonts w:ascii="Verdana" w:eastAsia="Times New Roman" w:hAnsi="Verdana" w:cs="Times New Roman"/>
            <w:b/>
            <w:bCs/>
            <w:color w:val="00427A"/>
            <w:sz w:val="17"/>
            <w:szCs w:val="17"/>
            <w:u w:val="single"/>
            <w:lang w:eastAsia="de-DE"/>
          </w:rPr>
          <w:t>LCC City Air Terminal</w:t>
        </w:r>
      </w:hyperlink>
      <w:hyperlink r:id="rId59" w:tgtFrame="_blank" w:tooltip="Opens internal link in current window" w:history="1">
        <w:r w:rsidRPr="003762F3">
          <w:rPr>
            <w:rFonts w:ascii="Verdana" w:eastAsia="Times New Roman" w:hAnsi="Verdana" w:cs="Times New Roman"/>
            <w:b/>
            <w:bCs/>
            <w:color w:val="00427A"/>
            <w:sz w:val="17"/>
            <w:szCs w:val="17"/>
            <w:u w:val="single"/>
            <w:lang w:eastAsia="de-DE"/>
          </w:rPr>
          <w:t> </w:t>
        </w:r>
      </w:hyperlink>
      <w:r w:rsidRPr="003762F3">
        <w:rPr>
          <w:rFonts w:ascii="Verdana" w:eastAsia="Times New Roman" w:hAnsi="Verdana" w:cs="Times New Roman"/>
          <w:color w:val="000000"/>
          <w:sz w:val="17"/>
          <w:szCs w:val="17"/>
          <w:lang w:eastAsia="de-DE"/>
        </w:rPr>
        <w:t>zu buchen.</w:t>
      </w:r>
      <w:r w:rsidRPr="003762F3">
        <w:rPr>
          <w:rFonts w:ascii="Verdana" w:eastAsia="Times New Roman" w:hAnsi="Verdana" w:cs="Times New Roman"/>
          <w:color w:val="000000"/>
          <w:sz w:val="17"/>
          <w:szCs w:val="17"/>
          <w:lang w:eastAsia="de-DE"/>
        </w:rPr>
        <w:br/>
        <w:t>Dadurch wird gewährleistet, dass den Vorgaben des Ministeriums bezüglich der Ermittlung der CO2-Abgabe Rechnung getragen wird.</w:t>
      </w:r>
      <w:r w:rsidRPr="003762F3">
        <w:rPr>
          <w:rFonts w:ascii="Verdana" w:eastAsia="Times New Roman" w:hAnsi="Verdana" w:cs="Times New Roman"/>
          <w:color w:val="000000"/>
          <w:sz w:val="17"/>
          <w:szCs w:val="17"/>
          <w:lang w:eastAsia="de-DE"/>
        </w:rPr>
        <w:br/>
        <w:t>Servicezeiten des Reisebüros sind montags bis freitags von 08:00 Uhr bis 18:00 Uhr.</w:t>
      </w:r>
      <w:r w:rsidRPr="003762F3">
        <w:rPr>
          <w:rFonts w:ascii="Verdana" w:eastAsia="Times New Roman" w:hAnsi="Verdana" w:cs="Times New Roman"/>
          <w:color w:val="000000"/>
          <w:sz w:val="17"/>
          <w:szCs w:val="17"/>
          <w:lang w:eastAsia="de-DE"/>
        </w:rPr>
        <w:br/>
        <w:t>SA/SO und Feiertags von 09:00 bis 14:00 Uhr. </w:t>
      </w:r>
      <w:r w:rsidRPr="003762F3">
        <w:rPr>
          <w:rFonts w:ascii="Verdana" w:eastAsia="Times New Roman" w:hAnsi="Verdana" w:cs="Times New Roman"/>
          <w:color w:val="000000"/>
          <w:sz w:val="17"/>
          <w:szCs w:val="17"/>
          <w:lang w:eastAsia="de-DE"/>
        </w:rPr>
        <w:br/>
        <w:t>Zu erreichen ist das Team unter der Tel.-Nr. 0711/948 4445 und per E-Mail:  </w:t>
      </w:r>
      <w:r w:rsidRPr="003762F3">
        <w:rPr>
          <w:rFonts w:ascii="Verdana" w:eastAsia="Times New Roman" w:hAnsi="Verdana" w:cs="Times New Roman"/>
          <w:color w:val="000000"/>
          <w:sz w:val="17"/>
          <w:szCs w:val="17"/>
          <w:lang w:eastAsia="de-DE"/>
        </w:rPr>
        <w:br/>
      </w:r>
      <w:hyperlink r:id="rId60" w:tooltip="Opens window for sending email" w:history="1">
        <w:r w:rsidRPr="003762F3">
          <w:rPr>
            <w:rFonts w:ascii="Verdana" w:eastAsia="Times New Roman" w:hAnsi="Verdana" w:cs="Times New Roman"/>
            <w:b/>
            <w:bCs/>
            <w:color w:val="00427A"/>
            <w:sz w:val="17"/>
            <w:szCs w:val="17"/>
            <w:u w:val="single"/>
            <w:lang w:eastAsia="de-DE"/>
          </w:rPr>
          <w:t>Team-BW@cityairterminal.de</w:t>
        </w:r>
      </w:hyperlink>
      <w:r w:rsidRPr="003762F3">
        <w:rPr>
          <w:rFonts w:ascii="Verdana" w:eastAsia="Times New Roman" w:hAnsi="Verdana" w:cs="Times New Roman"/>
          <w:color w:val="000000"/>
          <w:sz w:val="17"/>
          <w:szCs w:val="17"/>
          <w:lang w:eastAsia="de-DE"/>
        </w:rPr>
        <w:br/>
        <w:t>In dringenden Fällen kann außerhalb der regulären Öffnungszeiten der kostenpflichtige 24 Std. Service unter 030 - 69802 111 erreicht werden.</w:t>
      </w:r>
      <w:r w:rsidRPr="003762F3">
        <w:rPr>
          <w:rFonts w:ascii="Verdana" w:eastAsia="Times New Roman" w:hAnsi="Verdana" w:cs="Times New Roman"/>
          <w:color w:val="000000"/>
          <w:sz w:val="17"/>
          <w:szCs w:val="17"/>
          <w:lang w:eastAsia="de-DE"/>
        </w:rPr>
        <w:br/>
        <w:t>  </w:t>
      </w:r>
    </w:p>
    <w:p w14:paraId="1EB68E68" w14:textId="77777777" w:rsidR="003762F3" w:rsidRPr="003762F3" w:rsidRDefault="003762F3" w:rsidP="003762F3">
      <w:pPr>
        <w:numPr>
          <w:ilvl w:val="0"/>
          <w:numId w:val="24"/>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Der Rechnungsversand erfolgt per E-Mail </w:t>
      </w:r>
      <w:r w:rsidRPr="003762F3">
        <w:rPr>
          <w:rFonts w:ascii="Verdana" w:eastAsia="Times New Roman" w:hAnsi="Verdana" w:cs="Times New Roman"/>
          <w:b/>
          <w:bCs/>
          <w:color w:val="000000"/>
          <w:sz w:val="17"/>
          <w:szCs w:val="17"/>
          <w:u w:val="single"/>
          <w:lang w:eastAsia="de-DE"/>
        </w:rPr>
        <w:t>NUR</w:t>
      </w:r>
      <w:r w:rsidRPr="003762F3">
        <w:rPr>
          <w:rFonts w:ascii="Verdana" w:eastAsia="Times New Roman" w:hAnsi="Verdana" w:cs="Times New Roman"/>
          <w:color w:val="000000"/>
          <w:sz w:val="17"/>
          <w:szCs w:val="17"/>
          <w:lang w:eastAsia="de-DE"/>
        </w:rPr>
        <w:t> an den/die Reisende/n bzw. den/die Besteller/in.</w:t>
      </w:r>
      <w:r w:rsidRPr="003762F3">
        <w:rPr>
          <w:rFonts w:ascii="Verdana" w:eastAsia="Times New Roman" w:hAnsi="Verdana" w:cs="Times New Roman"/>
          <w:color w:val="000000"/>
          <w:sz w:val="17"/>
          <w:szCs w:val="17"/>
          <w:lang w:eastAsia="de-DE"/>
        </w:rPr>
        <w:br/>
        <w:t>Zur Zahlung ist die Rechnung und eine Kopie der Genehmigung Dienstreise/ Fortbildungs-Veranstaltung </w:t>
      </w:r>
      <w:r w:rsidRPr="003762F3">
        <w:rPr>
          <w:rFonts w:ascii="Verdana" w:eastAsia="Times New Roman" w:hAnsi="Verdana" w:cs="Times New Roman"/>
          <w:b/>
          <w:bCs/>
          <w:color w:val="000000"/>
          <w:sz w:val="17"/>
          <w:szCs w:val="17"/>
          <w:lang w:eastAsia="de-DE"/>
        </w:rPr>
        <w:t>umgehend</w:t>
      </w:r>
      <w:r w:rsidRPr="003762F3">
        <w:rPr>
          <w:rFonts w:ascii="Verdana" w:eastAsia="Times New Roman" w:hAnsi="Verdana" w:cs="Times New Roman"/>
          <w:color w:val="000000"/>
          <w:sz w:val="17"/>
          <w:szCs w:val="17"/>
          <w:lang w:eastAsia="de-DE"/>
        </w:rPr>
        <w:t> an </w:t>
      </w:r>
      <w:hyperlink r:id="rId61" w:history="1">
        <w:r w:rsidRPr="003762F3">
          <w:rPr>
            <w:rFonts w:ascii="Verdana" w:eastAsia="Times New Roman" w:hAnsi="Verdana" w:cs="Times New Roman"/>
            <w:b/>
            <w:bCs/>
            <w:color w:val="00427A"/>
            <w:sz w:val="17"/>
            <w:szCs w:val="17"/>
            <w:u w:val="single"/>
            <w:lang w:eastAsia="de-DE"/>
          </w:rPr>
          <w:t>rechnung.reisemanagement@med.uni-heidelberg.de</w:t>
        </w:r>
      </w:hyperlink>
      <w:r w:rsidRPr="003762F3">
        <w:rPr>
          <w:rFonts w:ascii="Verdana" w:eastAsia="Times New Roman" w:hAnsi="Verdana" w:cs="Times New Roman"/>
          <w:color w:val="000000"/>
          <w:sz w:val="17"/>
          <w:szCs w:val="17"/>
          <w:lang w:eastAsia="de-DE"/>
        </w:rPr>
        <w:t>  </w:t>
      </w:r>
      <w:r w:rsidRPr="003762F3">
        <w:rPr>
          <w:rFonts w:ascii="Verdana" w:eastAsia="Times New Roman" w:hAnsi="Verdana" w:cs="Times New Roman"/>
          <w:b/>
          <w:bCs/>
          <w:color w:val="000000"/>
          <w:sz w:val="17"/>
          <w:szCs w:val="17"/>
          <w:lang w:eastAsia="de-DE"/>
        </w:rPr>
        <w:t>weiterzuleiten</w:t>
      </w:r>
      <w:r w:rsidRPr="003762F3">
        <w:rPr>
          <w:rFonts w:ascii="Verdana" w:eastAsia="Times New Roman" w:hAnsi="Verdana" w:cs="Times New Roman"/>
          <w:color w:val="000000"/>
          <w:sz w:val="17"/>
          <w:szCs w:val="17"/>
          <w:lang w:eastAsia="de-DE"/>
        </w:rPr>
        <w:t>.</w:t>
      </w:r>
    </w:p>
    <w:p w14:paraId="5C81E639" w14:textId="77777777" w:rsidR="003762F3" w:rsidRPr="003762F3" w:rsidRDefault="003762F3" w:rsidP="003762F3">
      <w:pPr>
        <w:numPr>
          <w:ilvl w:val="0"/>
          <w:numId w:val="24"/>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b/>
          <w:bCs/>
          <w:color w:val="941225"/>
          <w:sz w:val="17"/>
          <w:szCs w:val="17"/>
          <w:lang w:eastAsia="de-DE"/>
        </w:rPr>
        <w:t>Vergünstigungen aus Bonusprogrammen, die durch Dienstreisen erworben werden sind ausschließlich für dienstliche Zwecke zu nutzen.</w:t>
      </w:r>
    </w:p>
    <w:p w14:paraId="7E6A0C9E" w14:textId="77777777" w:rsidR="003762F3" w:rsidRPr="003762F3" w:rsidRDefault="003762F3" w:rsidP="003762F3">
      <w:pPr>
        <w:numPr>
          <w:ilvl w:val="0"/>
          <w:numId w:val="25"/>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Erstattet werden grundsätzlich die Kosten der Economyclass.</w:t>
      </w:r>
      <w:r w:rsidRPr="003762F3">
        <w:rPr>
          <w:rFonts w:ascii="Verdana" w:eastAsia="Times New Roman" w:hAnsi="Verdana" w:cs="Times New Roman"/>
          <w:color w:val="000000"/>
          <w:sz w:val="17"/>
          <w:szCs w:val="17"/>
          <w:lang w:eastAsia="de-DE"/>
        </w:rPr>
        <w:br/>
      </w:r>
      <w:r w:rsidRPr="003762F3">
        <w:rPr>
          <w:rFonts w:ascii="Verdana" w:eastAsia="Times New Roman" w:hAnsi="Verdana" w:cs="Times New Roman"/>
          <w:color w:val="000000"/>
          <w:sz w:val="17"/>
          <w:szCs w:val="17"/>
          <w:u w:val="single"/>
          <w:lang w:eastAsia="de-DE"/>
        </w:rPr>
        <w:t>Nach vorheriger Rücksprache</w:t>
      </w:r>
      <w:r w:rsidRPr="003762F3">
        <w:rPr>
          <w:rFonts w:ascii="Verdana" w:eastAsia="Times New Roman" w:hAnsi="Verdana" w:cs="Times New Roman"/>
          <w:color w:val="000000"/>
          <w:sz w:val="17"/>
          <w:szCs w:val="17"/>
          <w:lang w:eastAsia="de-DE"/>
        </w:rPr>
        <w:t> mit dem/der Budgetverantwortlichen können</w:t>
      </w:r>
      <w:r w:rsidRPr="003762F3">
        <w:rPr>
          <w:rFonts w:ascii="Verdana" w:eastAsia="Times New Roman" w:hAnsi="Verdana" w:cs="Times New Roman"/>
          <w:color w:val="000000"/>
          <w:sz w:val="17"/>
          <w:szCs w:val="17"/>
          <w:lang w:eastAsia="de-DE"/>
        </w:rPr>
        <w:br/>
        <w:t>- außerhalb Europas, bei mehr als 6h reine Flugzeit Premium Economy</w:t>
      </w:r>
      <w:r w:rsidRPr="003762F3">
        <w:rPr>
          <w:rFonts w:ascii="Verdana" w:eastAsia="Times New Roman" w:hAnsi="Verdana" w:cs="Times New Roman"/>
          <w:color w:val="000000"/>
          <w:sz w:val="17"/>
          <w:szCs w:val="17"/>
          <w:lang w:eastAsia="de-DE"/>
        </w:rPr>
        <w:br/>
        <w:t>- außerhalb Europas, bei mehr als 8h reine Flugzeit Business Class</w:t>
      </w:r>
      <w:r w:rsidRPr="003762F3">
        <w:rPr>
          <w:rFonts w:ascii="Verdana" w:eastAsia="Times New Roman" w:hAnsi="Verdana" w:cs="Times New Roman"/>
          <w:color w:val="000000"/>
          <w:sz w:val="17"/>
          <w:szCs w:val="17"/>
          <w:lang w:eastAsia="de-DE"/>
        </w:rPr>
        <w:br/>
        <w:t>erstattet werden.</w:t>
      </w:r>
    </w:p>
    <w:p w14:paraId="45730987" w14:textId="77777777" w:rsidR="003762F3" w:rsidRPr="003762F3" w:rsidRDefault="003762F3" w:rsidP="003762F3">
      <w:pPr>
        <w:numPr>
          <w:ilvl w:val="0"/>
          <w:numId w:val="26"/>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Zur Anreise an den Flughafen werden lediglich die Kosten für Deutsche Bahn, FlixBus, TLS-Sammelshuttle, Frankfurt-Airport-Shuttle übernommen. Kosten für Einzelshuttles/Taxi werden </w:t>
      </w:r>
      <w:r w:rsidRPr="003762F3">
        <w:rPr>
          <w:rFonts w:ascii="Verdana" w:eastAsia="Times New Roman" w:hAnsi="Verdana" w:cs="Times New Roman"/>
          <w:b/>
          <w:bCs/>
          <w:color w:val="000000"/>
          <w:sz w:val="17"/>
          <w:szCs w:val="17"/>
          <w:u w:val="single"/>
          <w:lang w:eastAsia="de-DE"/>
        </w:rPr>
        <w:t>nicht</w:t>
      </w:r>
      <w:r w:rsidRPr="003762F3">
        <w:rPr>
          <w:rFonts w:ascii="Verdana" w:eastAsia="Times New Roman" w:hAnsi="Verdana" w:cs="Times New Roman"/>
          <w:color w:val="000000"/>
          <w:sz w:val="17"/>
          <w:szCs w:val="17"/>
          <w:lang w:eastAsia="de-DE"/>
        </w:rPr>
        <w:t> erstattet.</w:t>
      </w:r>
      <w:r w:rsidRPr="003762F3">
        <w:rPr>
          <w:rFonts w:ascii="Verdana" w:eastAsia="Times New Roman" w:hAnsi="Verdana" w:cs="Times New Roman"/>
          <w:color w:val="000000"/>
          <w:sz w:val="17"/>
          <w:szCs w:val="17"/>
          <w:lang w:eastAsia="de-DE"/>
        </w:rPr>
        <w:br/>
        <w:t>Parkgebühren an Flughäfen sind extrem teuer, daher soll die Anreise an den Flughafen mit dem PKW möglichst vermieden werden und nur in begründeten Ausnahmefällen erfolgen.</w:t>
      </w:r>
    </w:p>
    <w:p w14:paraId="69414AE5" w14:textId="77777777" w:rsidR="003762F3" w:rsidRPr="003762F3" w:rsidRDefault="003762F3" w:rsidP="003762F3">
      <w:pPr>
        <w:numPr>
          <w:ilvl w:val="0"/>
          <w:numId w:val="27"/>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b/>
          <w:bCs/>
          <w:color w:val="000000"/>
          <w:sz w:val="17"/>
          <w:szCs w:val="17"/>
          <w:lang w:eastAsia="de-DE"/>
        </w:rPr>
        <w:t>Eine Verbindung von Dienstreisen und Privatreisen ist prinzipiell zulässig.</w:t>
      </w:r>
      <w:r w:rsidRPr="003762F3">
        <w:rPr>
          <w:rFonts w:ascii="Verdana" w:eastAsia="Times New Roman" w:hAnsi="Verdana" w:cs="Times New Roman"/>
          <w:color w:val="000000"/>
          <w:sz w:val="17"/>
          <w:szCs w:val="17"/>
          <w:lang w:eastAsia="de-DE"/>
        </w:rPr>
        <w:t> </w:t>
      </w:r>
      <w:r w:rsidRPr="003762F3">
        <w:rPr>
          <w:rFonts w:ascii="Verdana" w:eastAsia="Times New Roman" w:hAnsi="Verdana" w:cs="Times New Roman"/>
          <w:color w:val="000000"/>
          <w:sz w:val="17"/>
          <w:szCs w:val="17"/>
          <w:lang w:eastAsia="de-DE"/>
        </w:rPr>
        <w:br/>
        <w:t>Dies ist bereits in der Genehmigung Dienstreise/Fortbildungsveranstaltung zu vermerken.</w:t>
      </w:r>
      <w:r w:rsidRPr="003762F3">
        <w:rPr>
          <w:rFonts w:ascii="Verdana" w:eastAsia="Times New Roman" w:hAnsi="Verdana" w:cs="Times New Roman"/>
          <w:color w:val="000000"/>
          <w:sz w:val="17"/>
          <w:szCs w:val="17"/>
          <w:lang w:eastAsia="de-DE"/>
        </w:rPr>
        <w:br/>
        <w:t>Es dürfen dadurch keine höheren Kosten durch eine frühere An- oder eine spätere Abreise entstehen. </w:t>
      </w:r>
      <w:r w:rsidRPr="003762F3">
        <w:rPr>
          <w:rFonts w:ascii="Verdana" w:eastAsia="Times New Roman" w:hAnsi="Verdana" w:cs="Times New Roman"/>
          <w:b/>
          <w:bCs/>
          <w:color w:val="000000"/>
          <w:sz w:val="17"/>
          <w:szCs w:val="17"/>
          <w:lang w:eastAsia="de-DE"/>
        </w:rPr>
        <w:t>Dies ist durch ein entsprechendes Vergleichsangebot nachzuweisen</w:t>
      </w:r>
      <w:r w:rsidRPr="003762F3">
        <w:rPr>
          <w:rFonts w:ascii="Verdana" w:eastAsia="Times New Roman" w:hAnsi="Verdana" w:cs="Times New Roman"/>
          <w:color w:val="000000"/>
          <w:sz w:val="17"/>
          <w:szCs w:val="17"/>
          <w:lang w:eastAsia="de-DE"/>
        </w:rPr>
        <w:t> oder vorab durch telefonische Rücksprache mit dem Reisemanagement vor der Buchung zu klären. Eventuell anfallende Mehrkosten gehen zu Lasten des/r Reisenden.</w:t>
      </w:r>
      <w:r w:rsidRPr="003762F3">
        <w:rPr>
          <w:rFonts w:ascii="Verdana" w:eastAsia="Times New Roman" w:hAnsi="Verdana" w:cs="Times New Roman"/>
          <w:color w:val="000000"/>
          <w:sz w:val="17"/>
          <w:szCs w:val="17"/>
          <w:lang w:eastAsia="de-DE"/>
        </w:rPr>
        <w:br/>
        <w:t>Wenn kein plausibles Vergleichsangebot vorgelegt wird, ist maximal eine Erstattung von 50% der Kosten möglich.</w:t>
      </w:r>
      <w:r w:rsidRPr="003762F3">
        <w:rPr>
          <w:rFonts w:ascii="Verdana" w:eastAsia="Times New Roman" w:hAnsi="Verdana" w:cs="Times New Roman"/>
          <w:color w:val="000000"/>
          <w:sz w:val="17"/>
          <w:szCs w:val="17"/>
          <w:lang w:eastAsia="de-DE"/>
        </w:rPr>
        <w:br/>
        <w:t>Bitte beachten Sie, dass bei Verbindung mit einer Privatreise das pauschale Tagegeld bzw. die Übernachtungspauschale nur für den dienstlichen Teil der Reise gewährt werden kann.</w:t>
      </w:r>
      <w:r w:rsidRPr="003762F3">
        <w:rPr>
          <w:rFonts w:ascii="Verdana" w:eastAsia="Times New Roman" w:hAnsi="Verdana" w:cs="Times New Roman"/>
          <w:color w:val="000000"/>
          <w:sz w:val="17"/>
          <w:szCs w:val="17"/>
          <w:lang w:eastAsia="de-DE"/>
        </w:rPr>
        <w:br/>
        <w:t>Sollte die Dienstreise abgesagt werden, können nur die rein dienstlich anfallenden Storno-/Reisekosten gem. dem LRKG BaWü erstattet werden.</w:t>
      </w:r>
    </w:p>
    <w:p w14:paraId="08E31EA4"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941225"/>
          <w:sz w:val="17"/>
          <w:szCs w:val="17"/>
          <w:lang w:eastAsia="de-DE"/>
        </w:rPr>
      </w:pPr>
      <w:r w:rsidRPr="003762F3">
        <w:rPr>
          <w:rFonts w:ascii="Verdana" w:eastAsia="Times New Roman" w:hAnsi="Verdana" w:cs="Times New Roman"/>
          <w:color w:val="941225"/>
          <w:sz w:val="17"/>
          <w:szCs w:val="17"/>
          <w:lang w:eastAsia="de-DE"/>
        </w:rPr>
        <w:lastRenderedPageBreak/>
        <w:t> </w:t>
      </w:r>
    </w:p>
    <w:p w14:paraId="0C1B3F31"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i/>
          <w:iCs/>
          <w:color w:val="000000"/>
          <w:sz w:val="17"/>
          <w:szCs w:val="17"/>
          <w:lang w:eastAsia="de-DE"/>
        </w:rPr>
        <w:t>  </w:t>
      </w:r>
      <w:hyperlink r:id="rId62" w:anchor="c7196" w:tgtFrame="_top" w:tooltip="Bitte geben Sie hier eine Beschreibung des Linkziels ein" w:history="1">
        <w:r w:rsidRPr="003762F3">
          <w:rPr>
            <w:rFonts w:ascii="Verdana" w:eastAsia="Times New Roman" w:hAnsi="Verdana" w:cs="Times New Roman"/>
            <w:b/>
            <w:bCs/>
            <w:i/>
            <w:iCs/>
            <w:color w:val="00427A"/>
            <w:sz w:val="17"/>
            <w:szCs w:val="17"/>
            <w:u w:val="single"/>
            <w:lang w:eastAsia="de-DE"/>
          </w:rPr>
          <w:t>« zurück</w:t>
        </w:r>
      </w:hyperlink>
    </w:p>
    <w:p w14:paraId="0C53E477" w14:textId="77777777" w:rsidR="003762F3" w:rsidRPr="003762F3" w:rsidRDefault="003762F3" w:rsidP="003762F3">
      <w:pPr>
        <w:spacing w:before="100" w:beforeAutospacing="1" w:after="100" w:afterAutospacing="1" w:line="240" w:lineRule="auto"/>
        <w:outlineLvl w:val="2"/>
        <w:rPr>
          <w:rFonts w:ascii="Verdana" w:eastAsia="Times New Roman" w:hAnsi="Verdana" w:cs="Times New Roman"/>
          <w:b/>
          <w:bCs/>
          <w:color w:val="053876"/>
          <w:sz w:val="18"/>
          <w:szCs w:val="18"/>
          <w:lang w:eastAsia="de-DE"/>
        </w:rPr>
      </w:pPr>
      <w:r w:rsidRPr="003762F3">
        <w:rPr>
          <w:rFonts w:ascii="Verdana" w:eastAsia="Times New Roman" w:hAnsi="Verdana" w:cs="Times New Roman"/>
          <w:b/>
          <w:bCs/>
          <w:color w:val="053876"/>
          <w:sz w:val="18"/>
          <w:szCs w:val="18"/>
          <w:lang w:eastAsia="de-DE"/>
        </w:rPr>
        <w:t>PKW</w:t>
      </w:r>
    </w:p>
    <w:p w14:paraId="09705C69"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941225"/>
          <w:sz w:val="17"/>
          <w:szCs w:val="17"/>
          <w:lang w:eastAsia="de-DE"/>
        </w:rPr>
      </w:pPr>
      <w:r w:rsidRPr="003762F3">
        <w:rPr>
          <w:rFonts w:ascii="Verdana" w:eastAsia="Times New Roman" w:hAnsi="Verdana" w:cs="Times New Roman"/>
          <w:b/>
          <w:bCs/>
          <w:color w:val="941225"/>
          <w:sz w:val="17"/>
          <w:szCs w:val="17"/>
          <w:lang w:eastAsia="de-DE"/>
        </w:rPr>
        <w:t>seit 01.01.2022</w:t>
      </w:r>
    </w:p>
    <w:p w14:paraId="3695DDF2" w14:textId="77777777" w:rsidR="003762F3" w:rsidRPr="003762F3" w:rsidRDefault="003762F3" w:rsidP="003762F3">
      <w:pPr>
        <w:numPr>
          <w:ilvl w:val="0"/>
          <w:numId w:val="28"/>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30 Cent/km bei KFZ-Benutzung (Unterscheidung mit/ohne triftigen Grund entfällt).</w:t>
      </w:r>
    </w:p>
    <w:p w14:paraId="2E70506D" w14:textId="77777777" w:rsidR="003762F3" w:rsidRPr="003762F3" w:rsidRDefault="003762F3" w:rsidP="003762F3">
      <w:pPr>
        <w:numPr>
          <w:ilvl w:val="0"/>
          <w:numId w:val="29"/>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35 Cent/km bei der Bildung von dienstlichen Fahrgemeinschaften (Name Mitreisende bitte angeben).</w:t>
      </w:r>
    </w:p>
    <w:p w14:paraId="25CA3253" w14:textId="77777777" w:rsidR="003762F3" w:rsidRPr="003762F3" w:rsidRDefault="003762F3" w:rsidP="003762F3">
      <w:pPr>
        <w:numPr>
          <w:ilvl w:val="0"/>
          <w:numId w:val="30"/>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25 Cent/km bei Benutzung eines Fahrrades, E-Bike oder Pedelec.</w:t>
      </w:r>
    </w:p>
    <w:p w14:paraId="58F973FD" w14:textId="77777777" w:rsidR="003762F3" w:rsidRPr="003762F3" w:rsidRDefault="003762F3" w:rsidP="003762F3">
      <w:pPr>
        <w:numPr>
          <w:ilvl w:val="0"/>
          <w:numId w:val="31"/>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Parkgebühren an großen Bahnhöfen (z.B. Mannheim, Heidelberg etc.) und Flughäfen sind extrem teuer, daher soll das Parken dort möglichst vermieden werden und nur in begründeten Ausnahmefällen erfolgen.</w:t>
      </w:r>
    </w:p>
    <w:p w14:paraId="74E3A8F1" w14:textId="77777777" w:rsidR="003762F3" w:rsidRPr="003762F3" w:rsidRDefault="003762F3" w:rsidP="003762F3">
      <w:pPr>
        <w:numPr>
          <w:ilvl w:val="0"/>
          <w:numId w:val="31"/>
        </w:numPr>
        <w:spacing w:before="100" w:beforeAutospacing="1" w:after="240" w:line="240" w:lineRule="auto"/>
        <w:ind w:firstLine="0"/>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Fahrtkosten nach/von Heidelberg können nicht erstattet werden, da es sich hier um Fahrten an den täglichen Dienstort handelt und somit keine zusätzlichen Kosten entstanden sind. </w:t>
      </w:r>
      <w:r w:rsidRPr="003762F3">
        <w:rPr>
          <w:rFonts w:ascii="Verdana" w:eastAsia="Times New Roman" w:hAnsi="Verdana" w:cs="Times New Roman"/>
          <w:color w:val="000000"/>
          <w:sz w:val="17"/>
          <w:szCs w:val="17"/>
          <w:lang w:eastAsia="de-DE"/>
        </w:rPr>
        <w:br/>
        <w:t>Eine Erstattung wäre lediglich für über die reguläre Wegstrecke hinausgehenden Mehrkilometer möglich.</w:t>
      </w:r>
      <w:r w:rsidRPr="003762F3">
        <w:rPr>
          <w:rFonts w:ascii="Verdana" w:eastAsia="Times New Roman" w:hAnsi="Verdana" w:cs="Times New Roman"/>
          <w:color w:val="000000"/>
          <w:sz w:val="17"/>
          <w:szCs w:val="17"/>
          <w:lang w:eastAsia="de-DE"/>
        </w:rPr>
        <w:br/>
        <w:t>Diese Fahrten können über die Steuererklärung (Pendlerpauschale) geltend gemacht werden.</w:t>
      </w:r>
    </w:p>
    <w:p w14:paraId="5CD5254D" w14:textId="77777777" w:rsidR="003762F3" w:rsidRPr="003762F3" w:rsidRDefault="003762F3" w:rsidP="003762F3">
      <w:pPr>
        <w:spacing w:beforeAutospacing="1" w:after="240" w:line="240" w:lineRule="auto"/>
        <w:ind w:left="720"/>
        <w:rPr>
          <w:rFonts w:ascii="Verdana" w:eastAsia="Times New Roman" w:hAnsi="Verdana" w:cs="Times New Roman"/>
          <w:color w:val="000000"/>
          <w:sz w:val="17"/>
          <w:szCs w:val="17"/>
          <w:lang w:eastAsia="de-DE"/>
        </w:rPr>
      </w:pPr>
    </w:p>
    <w:p w14:paraId="7804EFA2"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 </w:t>
      </w:r>
      <w:hyperlink r:id="rId63" w:anchor="c7196" w:tgtFrame="_top" w:tooltip="Bitte geben Sie hier eine Beschreibung des Linkziels ein" w:history="1">
        <w:r w:rsidRPr="003762F3">
          <w:rPr>
            <w:rFonts w:ascii="Verdana" w:eastAsia="Times New Roman" w:hAnsi="Verdana" w:cs="Times New Roman"/>
            <w:b/>
            <w:bCs/>
            <w:i/>
            <w:iCs/>
            <w:color w:val="00427A"/>
            <w:sz w:val="17"/>
            <w:szCs w:val="17"/>
            <w:u w:val="single"/>
            <w:lang w:eastAsia="de-DE"/>
          </w:rPr>
          <w:t>« zurück </w:t>
        </w:r>
      </w:hyperlink>
    </w:p>
    <w:p w14:paraId="706A12EF" w14:textId="77777777" w:rsidR="003762F3" w:rsidRPr="003762F3" w:rsidRDefault="003762F3" w:rsidP="003762F3">
      <w:pPr>
        <w:spacing w:before="100" w:beforeAutospacing="1" w:after="100" w:afterAutospacing="1" w:line="240" w:lineRule="auto"/>
        <w:outlineLvl w:val="2"/>
        <w:rPr>
          <w:rFonts w:ascii="Verdana" w:eastAsia="Times New Roman" w:hAnsi="Verdana" w:cs="Times New Roman"/>
          <w:b/>
          <w:bCs/>
          <w:color w:val="053876"/>
          <w:sz w:val="18"/>
          <w:szCs w:val="18"/>
          <w:lang w:eastAsia="de-DE"/>
        </w:rPr>
      </w:pPr>
      <w:r w:rsidRPr="003762F3">
        <w:rPr>
          <w:rFonts w:ascii="Verdana" w:eastAsia="Times New Roman" w:hAnsi="Verdana" w:cs="Times New Roman"/>
          <w:b/>
          <w:bCs/>
          <w:color w:val="053876"/>
          <w:sz w:val="18"/>
          <w:szCs w:val="18"/>
          <w:lang w:eastAsia="de-DE"/>
        </w:rPr>
        <w:t>Sonstige Fahrtkosten</w:t>
      </w:r>
    </w:p>
    <w:p w14:paraId="3065490C" w14:textId="77777777" w:rsidR="003762F3" w:rsidRPr="003762F3" w:rsidRDefault="003762F3" w:rsidP="003762F3">
      <w:pPr>
        <w:numPr>
          <w:ilvl w:val="0"/>
          <w:numId w:val="32"/>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Taxinutzung ist generell zu Begründen.</w:t>
      </w:r>
      <w:r w:rsidRPr="003762F3">
        <w:rPr>
          <w:rFonts w:ascii="Verdana" w:eastAsia="Times New Roman" w:hAnsi="Verdana" w:cs="Times New Roman"/>
          <w:color w:val="000000"/>
          <w:sz w:val="17"/>
          <w:szCs w:val="17"/>
          <w:lang w:eastAsia="de-DE"/>
        </w:rPr>
        <w:br/>
        <w:t>Unter Berücksichtigung der Sparsamkeit und Wirtschaftlichkeit bitte öffentliche Verkehrsmittel nutzen; gem. LRKG BaWü zumutbar.</w:t>
      </w:r>
    </w:p>
    <w:p w14:paraId="38B00C54" w14:textId="77777777" w:rsidR="003762F3" w:rsidRPr="003762F3" w:rsidRDefault="003762F3" w:rsidP="003762F3">
      <w:pPr>
        <w:numPr>
          <w:ilvl w:val="0"/>
          <w:numId w:val="33"/>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Buchungen von Mietwagen/Car Sharing ist mit Begründung möglich. Bitte nur Eco- bzw. Compact Klassen buchen. Bei größeren/kostspieligeren Fahrzeugen muss vor Buchung Rücksprache mit dem Reisemanagement gehalten werden.</w:t>
      </w:r>
    </w:p>
    <w:p w14:paraId="54D5CA7B" w14:textId="77777777" w:rsidR="003762F3" w:rsidRPr="003762F3" w:rsidRDefault="003762F3" w:rsidP="003762F3">
      <w:pPr>
        <w:numPr>
          <w:ilvl w:val="0"/>
          <w:numId w:val="33"/>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Kosten für öffentliche Verkehrsmittel, ausgenommen sind City Cards mit touristischen Leistungen.</w:t>
      </w:r>
    </w:p>
    <w:p w14:paraId="28C5B3F7" w14:textId="77777777" w:rsidR="003762F3" w:rsidRPr="003762F3" w:rsidRDefault="003762F3" w:rsidP="003762F3">
      <w:pPr>
        <w:numPr>
          <w:ilvl w:val="0"/>
          <w:numId w:val="33"/>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Flughafenzubringer Sammeltransfer: </w:t>
      </w:r>
      <w:hyperlink r:id="rId64" w:tgtFrame="_blank" w:tooltip="Frankfurt-Aiport-Shuttle" w:history="1">
        <w:r w:rsidRPr="003762F3">
          <w:rPr>
            <w:rFonts w:ascii="Verdana" w:eastAsia="Times New Roman" w:hAnsi="Verdana" w:cs="Times New Roman"/>
            <w:b/>
            <w:bCs/>
            <w:color w:val="00427A"/>
            <w:sz w:val="17"/>
            <w:szCs w:val="17"/>
            <w:u w:val="single"/>
            <w:lang w:eastAsia="de-DE"/>
          </w:rPr>
          <w:t>Frankfurt Airport Shuttle</w:t>
        </w:r>
      </w:hyperlink>
      <w:r w:rsidRPr="003762F3">
        <w:rPr>
          <w:rFonts w:ascii="Verdana" w:eastAsia="Times New Roman" w:hAnsi="Verdana" w:cs="Times New Roman"/>
          <w:color w:val="000000"/>
          <w:sz w:val="17"/>
          <w:szCs w:val="17"/>
          <w:lang w:eastAsia="de-DE"/>
        </w:rPr>
        <w:t> </w:t>
      </w:r>
      <w:r w:rsidRPr="003762F3">
        <w:rPr>
          <w:rFonts w:ascii="Verdana" w:eastAsia="Times New Roman" w:hAnsi="Verdana" w:cs="Times New Roman"/>
          <w:color w:val="000000"/>
          <w:sz w:val="17"/>
          <w:szCs w:val="17"/>
          <w:lang w:eastAsia="de-DE"/>
        </w:rPr>
        <w:br/>
        <w:t>Einzelshuttles sind nur in begründeten Einzelfällen zulässig. </w:t>
      </w:r>
    </w:p>
    <w:p w14:paraId="4395D80E" w14:textId="77777777" w:rsidR="003762F3" w:rsidRPr="003762F3" w:rsidRDefault="003762F3" w:rsidP="003762F3">
      <w:pPr>
        <w:numPr>
          <w:ilvl w:val="0"/>
          <w:numId w:val="34"/>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Mitfahrzentrale</w:t>
      </w:r>
    </w:p>
    <w:p w14:paraId="668E7C4E"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 </w:t>
      </w:r>
      <w:hyperlink r:id="rId65" w:anchor="c7196" w:tgtFrame="_top" w:tooltip="Bitte geben Sie hier eine Beschreibung des Linkziels ein" w:history="1">
        <w:r w:rsidRPr="003762F3">
          <w:rPr>
            <w:rFonts w:ascii="Verdana" w:eastAsia="Times New Roman" w:hAnsi="Verdana" w:cs="Times New Roman"/>
            <w:b/>
            <w:bCs/>
            <w:i/>
            <w:iCs/>
            <w:color w:val="00427A"/>
            <w:sz w:val="17"/>
            <w:szCs w:val="17"/>
            <w:u w:val="single"/>
            <w:lang w:eastAsia="de-DE"/>
          </w:rPr>
          <w:t>« zurück</w:t>
        </w:r>
      </w:hyperlink>
    </w:p>
    <w:p w14:paraId="0343B9C5" w14:textId="77777777" w:rsidR="003762F3" w:rsidRPr="003762F3" w:rsidRDefault="003762F3" w:rsidP="003762F3">
      <w:pPr>
        <w:spacing w:before="100" w:beforeAutospacing="1" w:after="100" w:afterAutospacing="1" w:line="240" w:lineRule="auto"/>
        <w:outlineLvl w:val="2"/>
        <w:rPr>
          <w:rFonts w:ascii="Verdana" w:eastAsia="Times New Roman" w:hAnsi="Verdana" w:cs="Times New Roman"/>
          <w:b/>
          <w:bCs/>
          <w:color w:val="053876"/>
          <w:sz w:val="18"/>
          <w:szCs w:val="18"/>
          <w:lang w:eastAsia="de-DE"/>
        </w:rPr>
      </w:pPr>
      <w:r w:rsidRPr="003762F3">
        <w:rPr>
          <w:rFonts w:ascii="Verdana" w:eastAsia="Times New Roman" w:hAnsi="Verdana" w:cs="Times New Roman"/>
          <w:b/>
          <w:bCs/>
          <w:color w:val="053876"/>
          <w:sz w:val="18"/>
          <w:szCs w:val="18"/>
          <w:lang w:eastAsia="de-DE"/>
        </w:rPr>
        <w:t>Verpflegung</w:t>
      </w:r>
    </w:p>
    <w:p w14:paraId="583A7097" w14:textId="77777777" w:rsidR="003762F3" w:rsidRPr="003762F3" w:rsidRDefault="003762F3" w:rsidP="003762F3">
      <w:pPr>
        <w:numPr>
          <w:ilvl w:val="0"/>
          <w:numId w:val="35"/>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Das Tagegeld ist ein pauschaler Zuschuss für die Verpflegung außerhalb Heidelbergs.</w:t>
      </w:r>
      <w:r w:rsidRPr="003762F3">
        <w:rPr>
          <w:rFonts w:ascii="Verdana" w:eastAsia="Times New Roman" w:hAnsi="Verdana" w:cs="Times New Roman"/>
          <w:color w:val="000000"/>
          <w:sz w:val="17"/>
          <w:szCs w:val="17"/>
          <w:lang w:eastAsia="de-DE"/>
        </w:rPr>
        <w:br/>
        <w:t>Einzelne Restaurantbelege werden nicht abgerechnet. Weitere Details zum Tagegeld unter folgendem Link: </w:t>
      </w:r>
      <w:hyperlink r:id="rId66" w:tgtFrame="_blank" w:history="1">
        <w:r w:rsidRPr="003762F3">
          <w:rPr>
            <w:rFonts w:ascii="Verdana" w:eastAsia="Times New Roman" w:hAnsi="Verdana" w:cs="Times New Roman"/>
            <w:b/>
            <w:bCs/>
            <w:color w:val="0000FF"/>
            <w:sz w:val="17"/>
            <w:szCs w:val="17"/>
            <w:u w:val="single"/>
            <w:lang w:eastAsia="de-DE"/>
          </w:rPr>
          <w:t>https://lbv.landbw.de/-/tagege-1</w:t>
        </w:r>
      </w:hyperlink>
    </w:p>
    <w:p w14:paraId="54FE2946" w14:textId="77777777" w:rsidR="003762F3" w:rsidRPr="003762F3" w:rsidRDefault="003762F3" w:rsidP="003762F3">
      <w:pPr>
        <w:numPr>
          <w:ilvl w:val="0"/>
          <w:numId w:val="35"/>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Falls unentgeltliche Verpflegung im Flugzeug, auf Tagungen, Seminaren oder sonstigen Veranstaltungen gewährt wird, muss dies auf der Reisekostenabrechnung vermerkt werden.</w:t>
      </w:r>
      <w:r w:rsidRPr="003762F3">
        <w:rPr>
          <w:rFonts w:ascii="Verdana" w:eastAsia="Times New Roman" w:hAnsi="Verdana" w:cs="Times New Roman"/>
          <w:color w:val="000000"/>
          <w:sz w:val="17"/>
          <w:szCs w:val="17"/>
          <w:lang w:eastAsia="de-DE"/>
        </w:rPr>
        <w:br/>
        <w:t>Ein Snack oder Imbiss (belegtes Brötchen, Kuchen oder Obst) muss als erhaltene Mahlzeit angegeben werden, wenn der Snack eine Mahlzeit ersetzt.</w:t>
      </w:r>
    </w:p>
    <w:p w14:paraId="358239CC" w14:textId="77777777" w:rsidR="003762F3" w:rsidRPr="003762F3" w:rsidRDefault="003762F3" w:rsidP="003762F3">
      <w:pPr>
        <w:numPr>
          <w:ilvl w:val="0"/>
          <w:numId w:val="35"/>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lastRenderedPageBreak/>
        <w:t>Achtung, bei Verbindung von einer Dienstreise mit einer Privatreise kann das Tagegeld nur für die Zeiten des Dienstgeschäftes abgerechnet werden kann.</w:t>
      </w:r>
    </w:p>
    <w:p w14:paraId="5FF01901"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 </w:t>
      </w:r>
      <w:hyperlink r:id="rId67" w:anchor="c7196" w:tgtFrame="_top" w:tooltip="Bitte geben Sie hier eine Beschreibung des Linkziels ein" w:history="1">
        <w:r w:rsidRPr="003762F3">
          <w:rPr>
            <w:rFonts w:ascii="Verdana" w:eastAsia="Times New Roman" w:hAnsi="Verdana" w:cs="Times New Roman"/>
            <w:b/>
            <w:bCs/>
            <w:i/>
            <w:iCs/>
            <w:color w:val="00427A"/>
            <w:sz w:val="17"/>
            <w:szCs w:val="17"/>
            <w:u w:val="single"/>
            <w:lang w:eastAsia="de-DE"/>
          </w:rPr>
          <w:t>« zurück</w:t>
        </w:r>
      </w:hyperlink>
    </w:p>
    <w:p w14:paraId="18FC29A9" w14:textId="77777777" w:rsidR="003762F3" w:rsidRPr="003762F3" w:rsidRDefault="003762F3" w:rsidP="003762F3">
      <w:pPr>
        <w:spacing w:before="100" w:beforeAutospacing="1" w:after="100" w:afterAutospacing="1" w:line="240" w:lineRule="auto"/>
        <w:outlineLvl w:val="2"/>
        <w:rPr>
          <w:rFonts w:ascii="Verdana" w:eastAsia="Times New Roman" w:hAnsi="Verdana" w:cs="Times New Roman"/>
          <w:b/>
          <w:bCs/>
          <w:color w:val="053876"/>
          <w:sz w:val="18"/>
          <w:szCs w:val="18"/>
          <w:lang w:eastAsia="de-DE"/>
        </w:rPr>
      </w:pPr>
      <w:r w:rsidRPr="003762F3">
        <w:rPr>
          <w:rFonts w:ascii="Verdana" w:eastAsia="Times New Roman" w:hAnsi="Verdana" w:cs="Times New Roman"/>
          <w:b/>
          <w:bCs/>
          <w:color w:val="053876"/>
          <w:sz w:val="18"/>
          <w:szCs w:val="18"/>
          <w:lang w:eastAsia="de-DE"/>
        </w:rPr>
        <w:t>Nebenkosten</w:t>
      </w:r>
    </w:p>
    <w:p w14:paraId="1CD6FA42" w14:textId="77777777" w:rsidR="003762F3" w:rsidRPr="003762F3" w:rsidRDefault="003762F3" w:rsidP="003762F3">
      <w:pPr>
        <w:numPr>
          <w:ilvl w:val="0"/>
          <w:numId w:val="36"/>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Kosten für Kongress-Partys, Gala-Dinner, Abendveranstaltungen und sonstige Veranstaltungen des Rahmenprogramms sind nicht erstattungsfähig.</w:t>
      </w:r>
      <w:r w:rsidRPr="003762F3">
        <w:rPr>
          <w:rFonts w:ascii="Verdana" w:eastAsia="Times New Roman" w:hAnsi="Verdana" w:cs="Times New Roman"/>
          <w:color w:val="000000"/>
          <w:sz w:val="17"/>
          <w:szCs w:val="17"/>
          <w:lang w:eastAsia="de-DE"/>
        </w:rPr>
        <w:br/>
        <w:t> </w:t>
      </w:r>
    </w:p>
    <w:p w14:paraId="7E4B82D9" w14:textId="77777777" w:rsidR="003762F3" w:rsidRPr="003762F3" w:rsidRDefault="003762F3" w:rsidP="003762F3">
      <w:pPr>
        <w:numPr>
          <w:ilvl w:val="0"/>
          <w:numId w:val="36"/>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Nebenkosten wie z.B. Teilnahmegebühren, Visum, Maut etc. sind gegen Nachweis erstattungsfähig.</w:t>
      </w:r>
      <w:r w:rsidRPr="003762F3">
        <w:rPr>
          <w:rFonts w:ascii="Verdana" w:eastAsia="Times New Roman" w:hAnsi="Verdana" w:cs="Times New Roman"/>
          <w:color w:val="000000"/>
          <w:sz w:val="17"/>
          <w:szCs w:val="17"/>
          <w:lang w:eastAsia="de-DE"/>
        </w:rPr>
        <w:br/>
        <w:t>ESTA Anträge sind ausschließlich über folgenden Link </w:t>
      </w:r>
      <w:hyperlink r:id="rId68" w:tgtFrame="_blank" w:history="1">
        <w:r w:rsidRPr="003762F3">
          <w:rPr>
            <w:rFonts w:ascii="Verdana" w:eastAsia="Times New Roman" w:hAnsi="Verdana" w:cs="Times New Roman"/>
            <w:b/>
            <w:bCs/>
            <w:color w:val="00427A"/>
            <w:sz w:val="17"/>
            <w:szCs w:val="17"/>
            <w:u w:val="single"/>
            <w:lang w:eastAsia="de-DE"/>
          </w:rPr>
          <w:t>https://esta.cbp.dhs.gov/esta/</w:t>
        </w:r>
      </w:hyperlink>
      <w:r w:rsidRPr="003762F3">
        <w:rPr>
          <w:rFonts w:ascii="Verdana" w:eastAsia="Times New Roman" w:hAnsi="Verdana" w:cs="Times New Roman"/>
          <w:color w:val="000000"/>
          <w:sz w:val="17"/>
          <w:szCs w:val="17"/>
          <w:lang w:eastAsia="de-DE"/>
        </w:rPr>
        <w:t> vorzunehmen.</w:t>
      </w:r>
      <w:r w:rsidRPr="003762F3">
        <w:rPr>
          <w:rFonts w:ascii="Verdana" w:eastAsia="Times New Roman" w:hAnsi="Verdana" w:cs="Times New Roman"/>
          <w:color w:val="000000"/>
          <w:sz w:val="17"/>
          <w:szCs w:val="17"/>
          <w:lang w:eastAsia="de-DE"/>
        </w:rPr>
        <w:br/>
        <w:t> </w:t>
      </w:r>
    </w:p>
    <w:p w14:paraId="31E7CCF9" w14:textId="77777777" w:rsidR="003762F3" w:rsidRPr="003762F3" w:rsidRDefault="003762F3" w:rsidP="003762F3">
      <w:pPr>
        <w:numPr>
          <w:ilvl w:val="0"/>
          <w:numId w:val="36"/>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Kosten für notwendige Impfungen bei Dienstreisen ins Ausland können nur dann voll erstattet werden, wenn diese von unserem Betriebsarzt vorgenommen wurden. Sonst werden nur die Kosten für den Impfstoff erstattet. </w:t>
      </w:r>
    </w:p>
    <w:p w14:paraId="24AF35F7" w14:textId="77777777" w:rsidR="003762F3" w:rsidRPr="003762F3" w:rsidRDefault="003762F3" w:rsidP="003762F3">
      <w:pPr>
        <w:numPr>
          <w:ilvl w:val="0"/>
          <w:numId w:val="36"/>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Erstattung von Telefon- und Internetkosten sind nur mit schriftlicher Begründung der dienstlichen Notwendigkeit möglich.</w:t>
      </w:r>
    </w:p>
    <w:p w14:paraId="70B5FF79" w14:textId="77777777" w:rsidR="003762F3" w:rsidRPr="003762F3" w:rsidRDefault="003762F3" w:rsidP="003762F3">
      <w:pPr>
        <w:numPr>
          <w:ilvl w:val="0"/>
          <w:numId w:val="36"/>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Reiserücktritts- und Auslandskrankenversicherungen sind nicht erstattungsfähig.</w:t>
      </w:r>
    </w:p>
    <w:p w14:paraId="1116AE62" w14:textId="77777777" w:rsidR="003762F3" w:rsidRPr="003762F3" w:rsidRDefault="003762F3" w:rsidP="003762F3">
      <w:pPr>
        <w:numPr>
          <w:ilvl w:val="0"/>
          <w:numId w:val="36"/>
        </w:numPr>
        <w:spacing w:before="100" w:beforeAutospacing="1" w:after="240"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Service Entgelte von Reisebüros/Buchungsportalen etc. die über dem Satz unseres Partnerreisebüros </w:t>
      </w:r>
      <w:hyperlink r:id="rId69" w:tgtFrame="_blank" w:tooltip="Opens external link in new window" w:history="1">
        <w:r w:rsidRPr="003762F3">
          <w:rPr>
            <w:rFonts w:ascii="Verdana" w:eastAsia="Times New Roman" w:hAnsi="Verdana" w:cs="Times New Roman"/>
            <w:b/>
            <w:bCs/>
            <w:color w:val="00427A"/>
            <w:sz w:val="17"/>
            <w:szCs w:val="17"/>
            <w:u w:val="single"/>
            <w:lang w:eastAsia="de-DE"/>
          </w:rPr>
          <w:t>CAT LCC</w:t>
        </w:r>
      </w:hyperlink>
      <w:r w:rsidRPr="003762F3">
        <w:rPr>
          <w:rFonts w:ascii="Verdana" w:eastAsia="Times New Roman" w:hAnsi="Verdana" w:cs="Times New Roman"/>
          <w:color w:val="000000"/>
          <w:sz w:val="17"/>
          <w:szCs w:val="17"/>
          <w:lang w:eastAsia="de-DE"/>
        </w:rPr>
        <w:t> liegen, können nicht bzw. nur anteilig erstattet werden.</w:t>
      </w:r>
    </w:p>
    <w:p w14:paraId="2E2CAEF5" w14:textId="77777777" w:rsidR="003762F3" w:rsidRPr="003762F3" w:rsidRDefault="003762F3" w:rsidP="003762F3">
      <w:pPr>
        <w:numPr>
          <w:ilvl w:val="0"/>
          <w:numId w:val="36"/>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Trinkgeld kann nicht erstattet werden. </w:t>
      </w:r>
    </w:p>
    <w:p w14:paraId="0340C02E"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 </w:t>
      </w:r>
      <w:hyperlink r:id="rId70" w:anchor="c7196" w:tgtFrame="_top" w:tooltip="Bitte geben Sie hier eine Beschreibung des Linkziels ein" w:history="1">
        <w:r w:rsidRPr="003762F3">
          <w:rPr>
            <w:rFonts w:ascii="Verdana" w:eastAsia="Times New Roman" w:hAnsi="Verdana" w:cs="Times New Roman"/>
            <w:b/>
            <w:bCs/>
            <w:i/>
            <w:iCs/>
            <w:color w:val="00427A"/>
            <w:sz w:val="17"/>
            <w:szCs w:val="17"/>
            <w:u w:val="single"/>
            <w:lang w:eastAsia="de-DE"/>
          </w:rPr>
          <w:t>« zurück</w:t>
        </w:r>
      </w:hyperlink>
    </w:p>
    <w:p w14:paraId="661949A6" w14:textId="77777777" w:rsidR="003762F3" w:rsidRPr="003762F3" w:rsidRDefault="003762F3" w:rsidP="003762F3">
      <w:pPr>
        <w:spacing w:before="100" w:beforeAutospacing="1" w:after="100" w:afterAutospacing="1" w:line="240" w:lineRule="auto"/>
        <w:outlineLvl w:val="2"/>
        <w:rPr>
          <w:rFonts w:ascii="Verdana" w:eastAsia="Times New Roman" w:hAnsi="Verdana" w:cs="Times New Roman"/>
          <w:b/>
          <w:bCs/>
          <w:color w:val="053876"/>
          <w:sz w:val="18"/>
          <w:szCs w:val="18"/>
          <w:lang w:eastAsia="de-DE"/>
        </w:rPr>
      </w:pPr>
      <w:r w:rsidRPr="003762F3">
        <w:rPr>
          <w:rFonts w:ascii="Verdana" w:eastAsia="Times New Roman" w:hAnsi="Verdana" w:cs="Times New Roman"/>
          <w:b/>
          <w:bCs/>
          <w:color w:val="053876"/>
          <w:sz w:val="18"/>
          <w:szCs w:val="18"/>
          <w:lang w:eastAsia="de-DE"/>
        </w:rPr>
        <w:t>Verjährung/Ausschlussfrist</w:t>
      </w:r>
    </w:p>
    <w:p w14:paraId="732B5433" w14:textId="77777777" w:rsidR="003762F3" w:rsidRPr="003762F3" w:rsidRDefault="003762F3" w:rsidP="003762F3">
      <w:pPr>
        <w:numPr>
          <w:ilvl w:val="0"/>
          <w:numId w:val="37"/>
        </w:num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Seit 01.01.2009 müssen Reisekostenabrechnungen aller Art innerhalb einer Ausschlussfrist von </w:t>
      </w:r>
      <w:r w:rsidRPr="003762F3">
        <w:rPr>
          <w:rFonts w:ascii="Verdana" w:eastAsia="Times New Roman" w:hAnsi="Verdana" w:cs="Times New Roman"/>
          <w:b/>
          <w:bCs/>
          <w:color w:val="000000"/>
          <w:sz w:val="17"/>
          <w:szCs w:val="17"/>
          <w:lang w:eastAsia="de-DE"/>
        </w:rPr>
        <w:t>6 Monaten</w:t>
      </w:r>
      <w:r w:rsidRPr="003762F3">
        <w:rPr>
          <w:rFonts w:ascii="Verdana" w:eastAsia="Times New Roman" w:hAnsi="Verdana" w:cs="Times New Roman"/>
          <w:color w:val="000000"/>
          <w:sz w:val="17"/>
          <w:szCs w:val="17"/>
          <w:lang w:eastAsia="de-DE"/>
        </w:rPr>
        <w:t> dem Reisemanagement vorliegen. Die Frist beginnt mit dem Tag nach Beendigung der Dienstreise.</w:t>
      </w:r>
      <w:r w:rsidRPr="003762F3">
        <w:rPr>
          <w:rFonts w:ascii="Verdana" w:eastAsia="Times New Roman" w:hAnsi="Verdana" w:cs="Times New Roman"/>
          <w:color w:val="000000"/>
          <w:sz w:val="17"/>
          <w:szCs w:val="17"/>
          <w:lang w:eastAsia="de-DE"/>
        </w:rPr>
        <w:br/>
        <w:t>Bei dieser Ausschlussfrist handelt es sich um eine gesetzliche Regelung nach §3 LRKG BaWü. Ausnahmen sind nicht möglich.</w:t>
      </w:r>
    </w:p>
    <w:p w14:paraId="604A12C6" w14:textId="77777777" w:rsidR="003762F3" w:rsidRPr="003762F3" w:rsidRDefault="003762F3" w:rsidP="003762F3">
      <w:pPr>
        <w:spacing w:before="100" w:beforeAutospacing="1" w:after="100" w:afterAutospacing="1" w:line="240" w:lineRule="auto"/>
        <w:outlineLvl w:val="2"/>
        <w:rPr>
          <w:rFonts w:ascii="Verdana" w:eastAsia="Times New Roman" w:hAnsi="Verdana" w:cs="Times New Roman"/>
          <w:b/>
          <w:bCs/>
          <w:color w:val="053876"/>
          <w:sz w:val="18"/>
          <w:szCs w:val="18"/>
          <w:lang w:eastAsia="de-DE"/>
        </w:rPr>
      </w:pPr>
      <w:r w:rsidRPr="003762F3">
        <w:rPr>
          <w:rFonts w:ascii="Verdana" w:eastAsia="Times New Roman" w:hAnsi="Verdana" w:cs="Times New Roman"/>
          <w:b/>
          <w:bCs/>
          <w:color w:val="053876"/>
          <w:sz w:val="18"/>
          <w:szCs w:val="18"/>
          <w:lang w:eastAsia="de-DE"/>
        </w:rPr>
        <w:t>Datenschutz</w:t>
      </w:r>
    </w:p>
    <w:p w14:paraId="14BF25A7" w14:textId="77777777" w:rsidR="003762F3" w:rsidRPr="003762F3" w:rsidRDefault="003762F3" w:rsidP="003762F3">
      <w:pPr>
        <w:numPr>
          <w:ilvl w:val="0"/>
          <w:numId w:val="38"/>
        </w:numPr>
        <w:spacing w:before="100" w:beforeAutospacing="1" w:after="100" w:afterAutospacing="1" w:line="240" w:lineRule="auto"/>
        <w:rPr>
          <w:rFonts w:ascii="Verdana" w:eastAsia="Times New Roman" w:hAnsi="Verdana" w:cs="Times New Roman"/>
          <w:color w:val="000000"/>
          <w:sz w:val="17"/>
          <w:szCs w:val="17"/>
          <w:lang w:eastAsia="de-DE"/>
        </w:rPr>
      </w:pPr>
      <w:hyperlink r:id="rId71" w:tgtFrame="_blank" w:tooltip="Opens internal link in current window" w:history="1">
        <w:r w:rsidRPr="003762F3">
          <w:rPr>
            <w:rFonts w:ascii="Arial" w:eastAsia="Times New Roman" w:hAnsi="Arial" w:cs="Arial"/>
            <w:b/>
            <w:bCs/>
            <w:color w:val="00427A"/>
            <w:sz w:val="18"/>
            <w:szCs w:val="18"/>
            <w:u w:val="single"/>
            <w:lang w:eastAsia="de-DE"/>
          </w:rPr>
          <w:t>Infoblatt Datenschutz</w:t>
        </w:r>
      </w:hyperlink>
      <w:r w:rsidRPr="003762F3">
        <w:rPr>
          <w:rFonts w:ascii="Arial" w:eastAsia="Times New Roman" w:hAnsi="Arial" w:cs="Arial"/>
          <w:b/>
          <w:bCs/>
          <w:color w:val="000000"/>
          <w:sz w:val="18"/>
          <w:szCs w:val="18"/>
          <w:lang w:eastAsia="de-DE"/>
        </w:rPr>
        <w:t> </w:t>
      </w:r>
    </w:p>
    <w:p w14:paraId="0414247B" w14:textId="77777777" w:rsidR="003762F3" w:rsidRPr="003762F3" w:rsidRDefault="003762F3" w:rsidP="003762F3">
      <w:pPr>
        <w:spacing w:before="100" w:beforeAutospacing="1" w:after="100" w:afterAutospacing="1" w:line="240" w:lineRule="auto"/>
        <w:rPr>
          <w:rFonts w:ascii="Verdana" w:eastAsia="Times New Roman" w:hAnsi="Verdana" w:cs="Times New Roman"/>
          <w:color w:val="000000"/>
          <w:sz w:val="17"/>
          <w:szCs w:val="17"/>
          <w:lang w:eastAsia="de-DE"/>
        </w:rPr>
      </w:pPr>
      <w:r w:rsidRPr="003762F3">
        <w:rPr>
          <w:rFonts w:ascii="Verdana" w:eastAsia="Times New Roman" w:hAnsi="Verdana" w:cs="Times New Roman"/>
          <w:color w:val="000000"/>
          <w:sz w:val="17"/>
          <w:szCs w:val="17"/>
          <w:lang w:eastAsia="de-DE"/>
        </w:rPr>
        <w:t> </w:t>
      </w:r>
      <w:hyperlink r:id="rId72" w:anchor="c7196" w:tgtFrame="_top" w:tooltip="Bitte geben Sie hier eine Beschreibung des Linkziels ein" w:history="1">
        <w:r w:rsidRPr="003762F3">
          <w:rPr>
            <w:rFonts w:ascii="Verdana" w:eastAsia="Times New Roman" w:hAnsi="Verdana" w:cs="Times New Roman"/>
            <w:b/>
            <w:bCs/>
            <w:i/>
            <w:iCs/>
            <w:color w:val="00427A"/>
            <w:sz w:val="17"/>
            <w:szCs w:val="17"/>
            <w:u w:val="single"/>
            <w:lang w:eastAsia="de-DE"/>
          </w:rPr>
          <w:t>« zurück</w:t>
        </w:r>
      </w:hyperlink>
    </w:p>
    <w:p w14:paraId="162BFD34" w14:textId="77777777" w:rsidR="0073757E" w:rsidRDefault="0073757E"/>
    <w:sectPr w:rsidR="007375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A2B"/>
    <w:multiLevelType w:val="multilevel"/>
    <w:tmpl w:val="83B4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56CD8"/>
    <w:multiLevelType w:val="multilevel"/>
    <w:tmpl w:val="DB0E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96E78"/>
    <w:multiLevelType w:val="multilevel"/>
    <w:tmpl w:val="6166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037EC"/>
    <w:multiLevelType w:val="multilevel"/>
    <w:tmpl w:val="25BC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C30671"/>
    <w:multiLevelType w:val="multilevel"/>
    <w:tmpl w:val="98E8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E0ACE"/>
    <w:multiLevelType w:val="multilevel"/>
    <w:tmpl w:val="5F30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1A728B"/>
    <w:multiLevelType w:val="multilevel"/>
    <w:tmpl w:val="0D8C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B7F6E"/>
    <w:multiLevelType w:val="multilevel"/>
    <w:tmpl w:val="F100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C91D37"/>
    <w:multiLevelType w:val="multilevel"/>
    <w:tmpl w:val="EE7E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CB0587"/>
    <w:multiLevelType w:val="multilevel"/>
    <w:tmpl w:val="7A40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35719"/>
    <w:multiLevelType w:val="multilevel"/>
    <w:tmpl w:val="5F54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D76CD"/>
    <w:multiLevelType w:val="multilevel"/>
    <w:tmpl w:val="C4DA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2384F"/>
    <w:multiLevelType w:val="multilevel"/>
    <w:tmpl w:val="DA20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C27B9"/>
    <w:multiLevelType w:val="multilevel"/>
    <w:tmpl w:val="35F2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4C2CB8"/>
    <w:multiLevelType w:val="multilevel"/>
    <w:tmpl w:val="B214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7244BE"/>
    <w:multiLevelType w:val="multilevel"/>
    <w:tmpl w:val="C8DE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33F8F"/>
    <w:multiLevelType w:val="multilevel"/>
    <w:tmpl w:val="0800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AB2575"/>
    <w:multiLevelType w:val="multilevel"/>
    <w:tmpl w:val="7A8A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D744D"/>
    <w:multiLevelType w:val="multilevel"/>
    <w:tmpl w:val="04A0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1E4300"/>
    <w:multiLevelType w:val="multilevel"/>
    <w:tmpl w:val="4DB8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717A2"/>
    <w:multiLevelType w:val="multilevel"/>
    <w:tmpl w:val="C84C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46592A"/>
    <w:multiLevelType w:val="multilevel"/>
    <w:tmpl w:val="D2AA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5229AB"/>
    <w:multiLevelType w:val="multilevel"/>
    <w:tmpl w:val="65D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A3066C"/>
    <w:multiLevelType w:val="multilevel"/>
    <w:tmpl w:val="40EE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7E5760"/>
    <w:multiLevelType w:val="multilevel"/>
    <w:tmpl w:val="7AFA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0D4BD7"/>
    <w:multiLevelType w:val="multilevel"/>
    <w:tmpl w:val="964A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2259BF"/>
    <w:multiLevelType w:val="multilevel"/>
    <w:tmpl w:val="9168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EA717E"/>
    <w:multiLevelType w:val="multilevel"/>
    <w:tmpl w:val="9F48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C271D4"/>
    <w:multiLevelType w:val="multilevel"/>
    <w:tmpl w:val="24D2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418B3"/>
    <w:multiLevelType w:val="multilevel"/>
    <w:tmpl w:val="6248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884AD0"/>
    <w:multiLevelType w:val="multilevel"/>
    <w:tmpl w:val="BE68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000637"/>
    <w:multiLevelType w:val="multilevel"/>
    <w:tmpl w:val="3EBC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280A3D"/>
    <w:multiLevelType w:val="multilevel"/>
    <w:tmpl w:val="E20C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DB1380"/>
    <w:multiLevelType w:val="multilevel"/>
    <w:tmpl w:val="B12E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F153F9"/>
    <w:multiLevelType w:val="multilevel"/>
    <w:tmpl w:val="76AC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2F1394"/>
    <w:multiLevelType w:val="multilevel"/>
    <w:tmpl w:val="9980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3D6896"/>
    <w:multiLevelType w:val="multilevel"/>
    <w:tmpl w:val="0F96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BC369E"/>
    <w:multiLevelType w:val="multilevel"/>
    <w:tmpl w:val="F4B4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3"/>
  </w:num>
  <w:num w:numId="3">
    <w:abstractNumId w:val="32"/>
  </w:num>
  <w:num w:numId="4">
    <w:abstractNumId w:val="26"/>
  </w:num>
  <w:num w:numId="5">
    <w:abstractNumId w:val="18"/>
  </w:num>
  <w:num w:numId="6">
    <w:abstractNumId w:val="24"/>
  </w:num>
  <w:num w:numId="7">
    <w:abstractNumId w:val="34"/>
  </w:num>
  <w:num w:numId="8">
    <w:abstractNumId w:val="31"/>
  </w:num>
  <w:num w:numId="9">
    <w:abstractNumId w:val="15"/>
  </w:num>
  <w:num w:numId="10">
    <w:abstractNumId w:val="35"/>
  </w:num>
  <w:num w:numId="11">
    <w:abstractNumId w:val="28"/>
  </w:num>
  <w:num w:numId="12">
    <w:abstractNumId w:val="13"/>
  </w:num>
  <w:num w:numId="13">
    <w:abstractNumId w:val="4"/>
  </w:num>
  <w:num w:numId="14">
    <w:abstractNumId w:val="1"/>
  </w:num>
  <w:num w:numId="15">
    <w:abstractNumId w:val="37"/>
  </w:num>
  <w:num w:numId="16">
    <w:abstractNumId w:val="27"/>
  </w:num>
  <w:num w:numId="17">
    <w:abstractNumId w:val="12"/>
  </w:num>
  <w:num w:numId="18">
    <w:abstractNumId w:val="22"/>
  </w:num>
  <w:num w:numId="19">
    <w:abstractNumId w:val="30"/>
  </w:num>
  <w:num w:numId="20">
    <w:abstractNumId w:val="8"/>
  </w:num>
  <w:num w:numId="21">
    <w:abstractNumId w:val="3"/>
  </w:num>
  <w:num w:numId="22">
    <w:abstractNumId w:val="33"/>
  </w:num>
  <w:num w:numId="23">
    <w:abstractNumId w:val="5"/>
  </w:num>
  <w:num w:numId="24">
    <w:abstractNumId w:val="2"/>
  </w:num>
  <w:num w:numId="25">
    <w:abstractNumId w:val="19"/>
  </w:num>
  <w:num w:numId="26">
    <w:abstractNumId w:val="10"/>
  </w:num>
  <w:num w:numId="27">
    <w:abstractNumId w:val="0"/>
  </w:num>
  <w:num w:numId="28">
    <w:abstractNumId w:val="29"/>
  </w:num>
  <w:num w:numId="29">
    <w:abstractNumId w:val="16"/>
  </w:num>
  <w:num w:numId="30">
    <w:abstractNumId w:val="20"/>
  </w:num>
  <w:num w:numId="31">
    <w:abstractNumId w:val="36"/>
  </w:num>
  <w:num w:numId="32">
    <w:abstractNumId w:val="25"/>
  </w:num>
  <w:num w:numId="33">
    <w:abstractNumId w:val="21"/>
  </w:num>
  <w:num w:numId="34">
    <w:abstractNumId w:val="6"/>
  </w:num>
  <w:num w:numId="35">
    <w:abstractNumId w:val="11"/>
  </w:num>
  <w:num w:numId="36">
    <w:abstractNumId w:val="7"/>
  </w:num>
  <w:num w:numId="37">
    <w:abstractNumId w:val="9"/>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F3"/>
    <w:rsid w:val="003762F3"/>
    <w:rsid w:val="007375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14A2"/>
  <w15:chartTrackingRefBased/>
  <w15:docId w15:val="{F01D3DB7-2316-427F-8589-0005A5B8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3762F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3762F3"/>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762F3"/>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3762F3"/>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3762F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3762F3"/>
    <w:rPr>
      <w:color w:val="0000FF"/>
      <w:u w:val="single"/>
    </w:rPr>
  </w:style>
  <w:style w:type="character" w:customStyle="1" w:styleId="important">
    <w:name w:val="important"/>
    <w:basedOn w:val="Absatz-Standardschriftart"/>
    <w:rsid w:val="003762F3"/>
  </w:style>
  <w:style w:type="character" w:customStyle="1" w:styleId="detail">
    <w:name w:val="detail"/>
    <w:basedOn w:val="Absatz-Standardschriftart"/>
    <w:rsid w:val="003762F3"/>
  </w:style>
  <w:style w:type="character" w:styleId="Hervorhebung">
    <w:name w:val="Emphasis"/>
    <w:basedOn w:val="Absatz-Standardschriftart"/>
    <w:uiPriority w:val="20"/>
    <w:qFormat/>
    <w:rsid w:val="003762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286899">
      <w:bodyDiv w:val="1"/>
      <w:marLeft w:val="0"/>
      <w:marRight w:val="0"/>
      <w:marTop w:val="0"/>
      <w:marBottom w:val="0"/>
      <w:divBdr>
        <w:top w:val="none" w:sz="0" w:space="0" w:color="auto"/>
        <w:left w:val="none" w:sz="0" w:space="0" w:color="auto"/>
        <w:bottom w:val="none" w:sz="0" w:space="0" w:color="auto"/>
        <w:right w:val="none" w:sz="0" w:space="0" w:color="auto"/>
      </w:divBdr>
      <w:divsChild>
        <w:div w:id="1289244638">
          <w:marLeft w:val="0"/>
          <w:marRight w:val="0"/>
          <w:marTop w:val="0"/>
          <w:marBottom w:val="0"/>
          <w:divBdr>
            <w:top w:val="none" w:sz="0" w:space="0" w:color="auto"/>
            <w:left w:val="none" w:sz="0" w:space="0" w:color="auto"/>
            <w:bottom w:val="none" w:sz="0" w:space="0" w:color="auto"/>
            <w:right w:val="none" w:sz="0" w:space="0" w:color="auto"/>
          </w:divBdr>
          <w:divsChild>
            <w:div w:id="803277797">
              <w:marLeft w:val="0"/>
              <w:marRight w:val="0"/>
              <w:marTop w:val="0"/>
              <w:marBottom w:val="0"/>
              <w:divBdr>
                <w:top w:val="none" w:sz="0" w:space="0" w:color="auto"/>
                <w:left w:val="none" w:sz="0" w:space="0" w:color="auto"/>
                <w:bottom w:val="none" w:sz="0" w:space="0" w:color="auto"/>
                <w:right w:val="none" w:sz="0" w:space="0" w:color="auto"/>
              </w:divBdr>
            </w:div>
          </w:divsChild>
        </w:div>
        <w:div w:id="1519154736">
          <w:marLeft w:val="0"/>
          <w:marRight w:val="0"/>
          <w:marTop w:val="0"/>
          <w:marBottom w:val="0"/>
          <w:divBdr>
            <w:top w:val="none" w:sz="0" w:space="0" w:color="auto"/>
            <w:left w:val="none" w:sz="0" w:space="0" w:color="auto"/>
            <w:bottom w:val="none" w:sz="0" w:space="0" w:color="auto"/>
            <w:right w:val="none" w:sz="0" w:space="0" w:color="auto"/>
          </w:divBdr>
          <w:divsChild>
            <w:div w:id="592518575">
              <w:marLeft w:val="0"/>
              <w:marRight w:val="0"/>
              <w:marTop w:val="0"/>
              <w:marBottom w:val="0"/>
              <w:divBdr>
                <w:top w:val="none" w:sz="0" w:space="0" w:color="auto"/>
                <w:left w:val="none" w:sz="0" w:space="0" w:color="auto"/>
                <w:bottom w:val="none" w:sz="0" w:space="0" w:color="auto"/>
                <w:right w:val="none" w:sz="0" w:space="0" w:color="auto"/>
              </w:divBdr>
            </w:div>
          </w:divsChild>
        </w:div>
        <w:div w:id="1245265383">
          <w:marLeft w:val="0"/>
          <w:marRight w:val="0"/>
          <w:marTop w:val="0"/>
          <w:marBottom w:val="0"/>
          <w:divBdr>
            <w:top w:val="none" w:sz="0" w:space="0" w:color="auto"/>
            <w:left w:val="none" w:sz="0" w:space="0" w:color="auto"/>
            <w:bottom w:val="none" w:sz="0" w:space="0" w:color="auto"/>
            <w:right w:val="none" w:sz="0" w:space="0" w:color="auto"/>
          </w:divBdr>
          <w:divsChild>
            <w:div w:id="1651862601">
              <w:marLeft w:val="0"/>
              <w:marRight w:val="0"/>
              <w:marTop w:val="0"/>
              <w:marBottom w:val="0"/>
              <w:divBdr>
                <w:top w:val="none" w:sz="0" w:space="0" w:color="auto"/>
                <w:left w:val="none" w:sz="0" w:space="0" w:color="auto"/>
                <w:bottom w:val="none" w:sz="0" w:space="0" w:color="auto"/>
                <w:right w:val="none" w:sz="0" w:space="0" w:color="auto"/>
              </w:divBdr>
            </w:div>
          </w:divsChild>
        </w:div>
        <w:div w:id="555974053">
          <w:marLeft w:val="0"/>
          <w:marRight w:val="0"/>
          <w:marTop w:val="0"/>
          <w:marBottom w:val="0"/>
          <w:divBdr>
            <w:top w:val="none" w:sz="0" w:space="0" w:color="auto"/>
            <w:left w:val="none" w:sz="0" w:space="0" w:color="auto"/>
            <w:bottom w:val="none" w:sz="0" w:space="0" w:color="auto"/>
            <w:right w:val="none" w:sz="0" w:space="0" w:color="auto"/>
          </w:divBdr>
          <w:divsChild>
            <w:div w:id="1548105776">
              <w:marLeft w:val="0"/>
              <w:marRight w:val="0"/>
              <w:marTop w:val="0"/>
              <w:marBottom w:val="0"/>
              <w:divBdr>
                <w:top w:val="none" w:sz="0" w:space="0" w:color="auto"/>
                <w:left w:val="none" w:sz="0" w:space="0" w:color="auto"/>
                <w:bottom w:val="none" w:sz="0" w:space="0" w:color="auto"/>
                <w:right w:val="none" w:sz="0" w:space="0" w:color="auto"/>
              </w:divBdr>
            </w:div>
          </w:divsChild>
        </w:div>
        <w:div w:id="257058174">
          <w:marLeft w:val="0"/>
          <w:marRight w:val="0"/>
          <w:marTop w:val="0"/>
          <w:marBottom w:val="0"/>
          <w:divBdr>
            <w:top w:val="none" w:sz="0" w:space="0" w:color="auto"/>
            <w:left w:val="none" w:sz="0" w:space="0" w:color="auto"/>
            <w:bottom w:val="none" w:sz="0" w:space="0" w:color="auto"/>
            <w:right w:val="none" w:sz="0" w:space="0" w:color="auto"/>
          </w:divBdr>
          <w:divsChild>
            <w:div w:id="627931548">
              <w:marLeft w:val="0"/>
              <w:marRight w:val="0"/>
              <w:marTop w:val="0"/>
              <w:marBottom w:val="0"/>
              <w:divBdr>
                <w:top w:val="none" w:sz="0" w:space="0" w:color="auto"/>
                <w:left w:val="none" w:sz="0" w:space="0" w:color="auto"/>
                <w:bottom w:val="none" w:sz="0" w:space="0" w:color="auto"/>
                <w:right w:val="none" w:sz="0" w:space="0" w:color="auto"/>
              </w:divBdr>
              <w:divsChild>
                <w:div w:id="1269846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6567058">
          <w:marLeft w:val="0"/>
          <w:marRight w:val="0"/>
          <w:marTop w:val="0"/>
          <w:marBottom w:val="0"/>
          <w:divBdr>
            <w:top w:val="none" w:sz="0" w:space="0" w:color="auto"/>
            <w:left w:val="none" w:sz="0" w:space="0" w:color="auto"/>
            <w:bottom w:val="none" w:sz="0" w:space="0" w:color="auto"/>
            <w:right w:val="none" w:sz="0" w:space="0" w:color="auto"/>
          </w:divBdr>
          <w:divsChild>
            <w:div w:id="1269194123">
              <w:marLeft w:val="0"/>
              <w:marRight w:val="0"/>
              <w:marTop w:val="0"/>
              <w:marBottom w:val="0"/>
              <w:divBdr>
                <w:top w:val="none" w:sz="0" w:space="0" w:color="auto"/>
                <w:left w:val="none" w:sz="0" w:space="0" w:color="auto"/>
                <w:bottom w:val="none" w:sz="0" w:space="0" w:color="auto"/>
                <w:right w:val="none" w:sz="0" w:space="0" w:color="auto"/>
              </w:divBdr>
            </w:div>
          </w:divsChild>
        </w:div>
        <w:div w:id="273563794">
          <w:marLeft w:val="0"/>
          <w:marRight w:val="0"/>
          <w:marTop w:val="0"/>
          <w:marBottom w:val="0"/>
          <w:divBdr>
            <w:top w:val="none" w:sz="0" w:space="0" w:color="auto"/>
            <w:left w:val="none" w:sz="0" w:space="0" w:color="auto"/>
            <w:bottom w:val="none" w:sz="0" w:space="0" w:color="auto"/>
            <w:right w:val="none" w:sz="0" w:space="0" w:color="auto"/>
          </w:divBdr>
          <w:divsChild>
            <w:div w:id="1717587750">
              <w:marLeft w:val="0"/>
              <w:marRight w:val="0"/>
              <w:marTop w:val="0"/>
              <w:marBottom w:val="0"/>
              <w:divBdr>
                <w:top w:val="none" w:sz="0" w:space="0" w:color="auto"/>
                <w:left w:val="none" w:sz="0" w:space="0" w:color="auto"/>
                <w:bottom w:val="none" w:sz="0" w:space="0" w:color="auto"/>
                <w:right w:val="none" w:sz="0" w:space="0" w:color="auto"/>
              </w:divBdr>
            </w:div>
          </w:divsChild>
        </w:div>
        <w:div w:id="776221185">
          <w:marLeft w:val="0"/>
          <w:marRight w:val="0"/>
          <w:marTop w:val="0"/>
          <w:marBottom w:val="0"/>
          <w:divBdr>
            <w:top w:val="none" w:sz="0" w:space="0" w:color="auto"/>
            <w:left w:val="none" w:sz="0" w:space="0" w:color="auto"/>
            <w:bottom w:val="none" w:sz="0" w:space="0" w:color="auto"/>
            <w:right w:val="none" w:sz="0" w:space="0" w:color="auto"/>
          </w:divBdr>
          <w:divsChild>
            <w:div w:id="1103767526">
              <w:marLeft w:val="0"/>
              <w:marRight w:val="0"/>
              <w:marTop w:val="0"/>
              <w:marBottom w:val="0"/>
              <w:divBdr>
                <w:top w:val="none" w:sz="0" w:space="0" w:color="auto"/>
                <w:left w:val="none" w:sz="0" w:space="0" w:color="auto"/>
                <w:bottom w:val="none" w:sz="0" w:space="0" w:color="auto"/>
                <w:right w:val="none" w:sz="0" w:space="0" w:color="auto"/>
              </w:divBdr>
            </w:div>
          </w:divsChild>
        </w:div>
        <w:div w:id="1946813777">
          <w:marLeft w:val="0"/>
          <w:marRight w:val="0"/>
          <w:marTop w:val="0"/>
          <w:marBottom w:val="0"/>
          <w:divBdr>
            <w:top w:val="none" w:sz="0" w:space="0" w:color="auto"/>
            <w:left w:val="none" w:sz="0" w:space="0" w:color="auto"/>
            <w:bottom w:val="none" w:sz="0" w:space="0" w:color="auto"/>
            <w:right w:val="none" w:sz="0" w:space="0" w:color="auto"/>
          </w:divBdr>
          <w:divsChild>
            <w:div w:id="1227182492">
              <w:marLeft w:val="0"/>
              <w:marRight w:val="0"/>
              <w:marTop w:val="0"/>
              <w:marBottom w:val="0"/>
              <w:divBdr>
                <w:top w:val="none" w:sz="0" w:space="0" w:color="auto"/>
                <w:left w:val="none" w:sz="0" w:space="0" w:color="auto"/>
                <w:bottom w:val="none" w:sz="0" w:space="0" w:color="auto"/>
                <w:right w:val="none" w:sz="0" w:space="0" w:color="auto"/>
              </w:divBdr>
            </w:div>
          </w:divsChild>
        </w:div>
        <w:div w:id="1927688967">
          <w:marLeft w:val="0"/>
          <w:marRight w:val="0"/>
          <w:marTop w:val="0"/>
          <w:marBottom w:val="0"/>
          <w:divBdr>
            <w:top w:val="none" w:sz="0" w:space="0" w:color="auto"/>
            <w:left w:val="none" w:sz="0" w:space="0" w:color="auto"/>
            <w:bottom w:val="none" w:sz="0" w:space="0" w:color="auto"/>
            <w:right w:val="none" w:sz="0" w:space="0" w:color="auto"/>
          </w:divBdr>
          <w:divsChild>
            <w:div w:id="164169131">
              <w:marLeft w:val="0"/>
              <w:marRight w:val="0"/>
              <w:marTop w:val="0"/>
              <w:marBottom w:val="0"/>
              <w:divBdr>
                <w:top w:val="none" w:sz="0" w:space="0" w:color="auto"/>
                <w:left w:val="none" w:sz="0" w:space="0" w:color="auto"/>
                <w:bottom w:val="none" w:sz="0" w:space="0" w:color="auto"/>
                <w:right w:val="none" w:sz="0" w:space="0" w:color="auto"/>
              </w:divBdr>
            </w:div>
          </w:divsChild>
        </w:div>
        <w:div w:id="1131900803">
          <w:marLeft w:val="0"/>
          <w:marRight w:val="0"/>
          <w:marTop w:val="0"/>
          <w:marBottom w:val="0"/>
          <w:divBdr>
            <w:top w:val="none" w:sz="0" w:space="0" w:color="auto"/>
            <w:left w:val="none" w:sz="0" w:space="0" w:color="auto"/>
            <w:bottom w:val="none" w:sz="0" w:space="0" w:color="auto"/>
            <w:right w:val="none" w:sz="0" w:space="0" w:color="auto"/>
          </w:divBdr>
          <w:divsChild>
            <w:div w:id="2087681501">
              <w:marLeft w:val="0"/>
              <w:marRight w:val="0"/>
              <w:marTop w:val="0"/>
              <w:marBottom w:val="0"/>
              <w:divBdr>
                <w:top w:val="none" w:sz="0" w:space="0" w:color="auto"/>
                <w:left w:val="none" w:sz="0" w:space="0" w:color="auto"/>
                <w:bottom w:val="none" w:sz="0" w:space="0" w:color="auto"/>
                <w:right w:val="none" w:sz="0" w:space="0" w:color="auto"/>
              </w:divBdr>
              <w:divsChild>
                <w:div w:id="377243455">
                  <w:marLeft w:val="0"/>
                  <w:marRight w:val="0"/>
                  <w:marTop w:val="0"/>
                  <w:marBottom w:val="0"/>
                  <w:divBdr>
                    <w:top w:val="none" w:sz="0" w:space="0" w:color="auto"/>
                    <w:left w:val="none" w:sz="0" w:space="0" w:color="auto"/>
                    <w:bottom w:val="none" w:sz="0" w:space="0" w:color="auto"/>
                    <w:right w:val="none" w:sz="0" w:space="0" w:color="auto"/>
                  </w:divBdr>
                </w:div>
                <w:div w:id="1596740641">
                  <w:marLeft w:val="0"/>
                  <w:marRight w:val="0"/>
                  <w:marTop w:val="0"/>
                  <w:marBottom w:val="0"/>
                  <w:divBdr>
                    <w:top w:val="none" w:sz="0" w:space="0" w:color="auto"/>
                    <w:left w:val="none" w:sz="0" w:space="0" w:color="auto"/>
                    <w:bottom w:val="none" w:sz="0" w:space="0" w:color="auto"/>
                    <w:right w:val="none" w:sz="0" w:space="0" w:color="auto"/>
                  </w:divBdr>
                </w:div>
                <w:div w:id="276720706">
                  <w:marLeft w:val="0"/>
                  <w:marRight w:val="0"/>
                  <w:marTop w:val="0"/>
                  <w:marBottom w:val="0"/>
                  <w:divBdr>
                    <w:top w:val="none" w:sz="0" w:space="0" w:color="auto"/>
                    <w:left w:val="none" w:sz="0" w:space="0" w:color="auto"/>
                    <w:bottom w:val="none" w:sz="0" w:space="0" w:color="auto"/>
                    <w:right w:val="none" w:sz="0" w:space="0" w:color="auto"/>
                  </w:divBdr>
                </w:div>
                <w:div w:id="1449084765">
                  <w:marLeft w:val="0"/>
                  <w:marRight w:val="0"/>
                  <w:marTop w:val="0"/>
                  <w:marBottom w:val="0"/>
                  <w:divBdr>
                    <w:top w:val="none" w:sz="0" w:space="0" w:color="auto"/>
                    <w:left w:val="none" w:sz="0" w:space="0" w:color="auto"/>
                    <w:bottom w:val="none" w:sz="0" w:space="0" w:color="auto"/>
                    <w:right w:val="none" w:sz="0" w:space="0" w:color="auto"/>
                  </w:divBdr>
                </w:div>
                <w:div w:id="14597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5979">
          <w:marLeft w:val="0"/>
          <w:marRight w:val="0"/>
          <w:marTop w:val="0"/>
          <w:marBottom w:val="0"/>
          <w:divBdr>
            <w:top w:val="none" w:sz="0" w:space="0" w:color="auto"/>
            <w:left w:val="none" w:sz="0" w:space="0" w:color="auto"/>
            <w:bottom w:val="none" w:sz="0" w:space="0" w:color="auto"/>
            <w:right w:val="none" w:sz="0" w:space="0" w:color="auto"/>
          </w:divBdr>
          <w:divsChild>
            <w:div w:id="672224545">
              <w:marLeft w:val="0"/>
              <w:marRight w:val="0"/>
              <w:marTop w:val="0"/>
              <w:marBottom w:val="0"/>
              <w:divBdr>
                <w:top w:val="none" w:sz="0" w:space="0" w:color="auto"/>
                <w:left w:val="none" w:sz="0" w:space="0" w:color="auto"/>
                <w:bottom w:val="none" w:sz="0" w:space="0" w:color="auto"/>
                <w:right w:val="none" w:sz="0" w:space="0" w:color="auto"/>
              </w:divBdr>
            </w:div>
          </w:divsChild>
        </w:div>
        <w:div w:id="1512455866">
          <w:marLeft w:val="0"/>
          <w:marRight w:val="0"/>
          <w:marTop w:val="0"/>
          <w:marBottom w:val="0"/>
          <w:divBdr>
            <w:top w:val="none" w:sz="0" w:space="0" w:color="auto"/>
            <w:left w:val="none" w:sz="0" w:space="0" w:color="auto"/>
            <w:bottom w:val="none" w:sz="0" w:space="0" w:color="auto"/>
            <w:right w:val="none" w:sz="0" w:space="0" w:color="auto"/>
          </w:divBdr>
          <w:divsChild>
            <w:div w:id="1848866293">
              <w:marLeft w:val="0"/>
              <w:marRight w:val="0"/>
              <w:marTop w:val="0"/>
              <w:marBottom w:val="0"/>
              <w:divBdr>
                <w:top w:val="none" w:sz="0" w:space="0" w:color="auto"/>
                <w:left w:val="none" w:sz="0" w:space="0" w:color="auto"/>
                <w:bottom w:val="none" w:sz="0" w:space="0" w:color="auto"/>
                <w:right w:val="none" w:sz="0" w:space="0" w:color="auto"/>
              </w:divBdr>
            </w:div>
          </w:divsChild>
        </w:div>
        <w:div w:id="1344405722">
          <w:marLeft w:val="0"/>
          <w:marRight w:val="0"/>
          <w:marTop w:val="0"/>
          <w:marBottom w:val="0"/>
          <w:divBdr>
            <w:top w:val="none" w:sz="0" w:space="0" w:color="auto"/>
            <w:left w:val="none" w:sz="0" w:space="0" w:color="auto"/>
            <w:bottom w:val="none" w:sz="0" w:space="0" w:color="auto"/>
            <w:right w:val="none" w:sz="0" w:space="0" w:color="auto"/>
          </w:divBdr>
          <w:divsChild>
            <w:div w:id="224073071">
              <w:marLeft w:val="0"/>
              <w:marRight w:val="0"/>
              <w:marTop w:val="0"/>
              <w:marBottom w:val="0"/>
              <w:divBdr>
                <w:top w:val="none" w:sz="0" w:space="0" w:color="auto"/>
                <w:left w:val="none" w:sz="0" w:space="0" w:color="auto"/>
                <w:bottom w:val="none" w:sz="0" w:space="0" w:color="auto"/>
                <w:right w:val="none" w:sz="0" w:space="0" w:color="auto"/>
              </w:divBdr>
            </w:div>
          </w:divsChild>
        </w:div>
        <w:div w:id="628362016">
          <w:marLeft w:val="0"/>
          <w:marRight w:val="0"/>
          <w:marTop w:val="0"/>
          <w:marBottom w:val="0"/>
          <w:divBdr>
            <w:top w:val="none" w:sz="0" w:space="0" w:color="auto"/>
            <w:left w:val="none" w:sz="0" w:space="0" w:color="auto"/>
            <w:bottom w:val="none" w:sz="0" w:space="0" w:color="auto"/>
            <w:right w:val="none" w:sz="0" w:space="0" w:color="auto"/>
          </w:divBdr>
          <w:divsChild>
            <w:div w:id="1775246559">
              <w:marLeft w:val="0"/>
              <w:marRight w:val="0"/>
              <w:marTop w:val="0"/>
              <w:marBottom w:val="0"/>
              <w:divBdr>
                <w:top w:val="none" w:sz="0" w:space="0" w:color="auto"/>
                <w:left w:val="none" w:sz="0" w:space="0" w:color="auto"/>
                <w:bottom w:val="none" w:sz="0" w:space="0" w:color="auto"/>
                <w:right w:val="none" w:sz="0" w:space="0" w:color="auto"/>
              </w:divBdr>
            </w:div>
          </w:divsChild>
        </w:div>
        <w:div w:id="375131274">
          <w:marLeft w:val="0"/>
          <w:marRight w:val="0"/>
          <w:marTop w:val="0"/>
          <w:marBottom w:val="0"/>
          <w:divBdr>
            <w:top w:val="none" w:sz="0" w:space="0" w:color="auto"/>
            <w:left w:val="none" w:sz="0" w:space="0" w:color="auto"/>
            <w:bottom w:val="none" w:sz="0" w:space="0" w:color="auto"/>
            <w:right w:val="none" w:sz="0" w:space="0" w:color="auto"/>
          </w:divBdr>
          <w:divsChild>
            <w:div w:id="1270745850">
              <w:marLeft w:val="0"/>
              <w:marRight w:val="0"/>
              <w:marTop w:val="0"/>
              <w:marBottom w:val="0"/>
              <w:divBdr>
                <w:top w:val="none" w:sz="0" w:space="0" w:color="auto"/>
                <w:left w:val="none" w:sz="0" w:space="0" w:color="auto"/>
                <w:bottom w:val="none" w:sz="0" w:space="0" w:color="auto"/>
                <w:right w:val="none" w:sz="0" w:space="0" w:color="auto"/>
              </w:divBdr>
            </w:div>
          </w:divsChild>
        </w:div>
        <w:div w:id="329214323">
          <w:marLeft w:val="0"/>
          <w:marRight w:val="0"/>
          <w:marTop w:val="0"/>
          <w:marBottom w:val="0"/>
          <w:divBdr>
            <w:top w:val="none" w:sz="0" w:space="0" w:color="auto"/>
            <w:left w:val="none" w:sz="0" w:space="0" w:color="auto"/>
            <w:bottom w:val="none" w:sz="0" w:space="0" w:color="auto"/>
            <w:right w:val="none" w:sz="0" w:space="0" w:color="auto"/>
          </w:divBdr>
          <w:divsChild>
            <w:div w:id="1545364464">
              <w:marLeft w:val="0"/>
              <w:marRight w:val="0"/>
              <w:marTop w:val="0"/>
              <w:marBottom w:val="0"/>
              <w:divBdr>
                <w:top w:val="none" w:sz="0" w:space="0" w:color="auto"/>
                <w:left w:val="none" w:sz="0" w:space="0" w:color="auto"/>
                <w:bottom w:val="none" w:sz="0" w:space="0" w:color="auto"/>
                <w:right w:val="none" w:sz="0" w:space="0" w:color="auto"/>
              </w:divBdr>
              <w:divsChild>
                <w:div w:id="14221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002">
          <w:marLeft w:val="0"/>
          <w:marRight w:val="0"/>
          <w:marTop w:val="0"/>
          <w:marBottom w:val="0"/>
          <w:divBdr>
            <w:top w:val="none" w:sz="0" w:space="0" w:color="auto"/>
            <w:left w:val="none" w:sz="0" w:space="0" w:color="auto"/>
            <w:bottom w:val="none" w:sz="0" w:space="0" w:color="auto"/>
            <w:right w:val="none" w:sz="0" w:space="0" w:color="auto"/>
          </w:divBdr>
          <w:divsChild>
            <w:div w:id="112674208">
              <w:marLeft w:val="0"/>
              <w:marRight w:val="0"/>
              <w:marTop w:val="0"/>
              <w:marBottom w:val="0"/>
              <w:divBdr>
                <w:top w:val="none" w:sz="0" w:space="0" w:color="auto"/>
                <w:left w:val="none" w:sz="0" w:space="0" w:color="auto"/>
                <w:bottom w:val="none" w:sz="0" w:space="0" w:color="auto"/>
                <w:right w:val="none" w:sz="0" w:space="0" w:color="auto"/>
              </w:divBdr>
            </w:div>
          </w:divsChild>
        </w:div>
        <w:div w:id="43141852">
          <w:marLeft w:val="0"/>
          <w:marRight w:val="0"/>
          <w:marTop w:val="0"/>
          <w:marBottom w:val="0"/>
          <w:divBdr>
            <w:top w:val="none" w:sz="0" w:space="0" w:color="auto"/>
            <w:left w:val="none" w:sz="0" w:space="0" w:color="auto"/>
            <w:bottom w:val="none" w:sz="0" w:space="0" w:color="auto"/>
            <w:right w:val="none" w:sz="0" w:space="0" w:color="auto"/>
          </w:divBdr>
          <w:divsChild>
            <w:div w:id="725615546">
              <w:marLeft w:val="0"/>
              <w:marRight w:val="0"/>
              <w:marTop w:val="0"/>
              <w:marBottom w:val="0"/>
              <w:divBdr>
                <w:top w:val="none" w:sz="0" w:space="0" w:color="auto"/>
                <w:left w:val="none" w:sz="0" w:space="0" w:color="auto"/>
                <w:bottom w:val="none" w:sz="0" w:space="0" w:color="auto"/>
                <w:right w:val="none" w:sz="0" w:space="0" w:color="auto"/>
              </w:divBdr>
            </w:div>
          </w:divsChild>
        </w:div>
        <w:div w:id="1056928375">
          <w:marLeft w:val="0"/>
          <w:marRight w:val="0"/>
          <w:marTop w:val="0"/>
          <w:marBottom w:val="0"/>
          <w:divBdr>
            <w:top w:val="none" w:sz="0" w:space="0" w:color="auto"/>
            <w:left w:val="none" w:sz="0" w:space="0" w:color="auto"/>
            <w:bottom w:val="none" w:sz="0" w:space="0" w:color="auto"/>
            <w:right w:val="none" w:sz="0" w:space="0" w:color="auto"/>
          </w:divBdr>
          <w:divsChild>
            <w:div w:id="2083671380">
              <w:marLeft w:val="0"/>
              <w:marRight w:val="0"/>
              <w:marTop w:val="0"/>
              <w:marBottom w:val="0"/>
              <w:divBdr>
                <w:top w:val="none" w:sz="0" w:space="0" w:color="auto"/>
                <w:left w:val="none" w:sz="0" w:space="0" w:color="auto"/>
                <w:bottom w:val="none" w:sz="0" w:space="0" w:color="auto"/>
                <w:right w:val="none" w:sz="0" w:space="0" w:color="auto"/>
              </w:divBdr>
            </w:div>
          </w:divsChild>
        </w:div>
        <w:div w:id="465010076">
          <w:marLeft w:val="0"/>
          <w:marRight w:val="0"/>
          <w:marTop w:val="0"/>
          <w:marBottom w:val="0"/>
          <w:divBdr>
            <w:top w:val="none" w:sz="0" w:space="0" w:color="auto"/>
            <w:left w:val="none" w:sz="0" w:space="0" w:color="auto"/>
            <w:bottom w:val="none" w:sz="0" w:space="0" w:color="auto"/>
            <w:right w:val="none" w:sz="0" w:space="0" w:color="auto"/>
          </w:divBdr>
          <w:divsChild>
            <w:div w:id="1970084316">
              <w:marLeft w:val="0"/>
              <w:marRight w:val="0"/>
              <w:marTop w:val="0"/>
              <w:marBottom w:val="0"/>
              <w:divBdr>
                <w:top w:val="none" w:sz="0" w:space="0" w:color="auto"/>
                <w:left w:val="none" w:sz="0" w:space="0" w:color="auto"/>
                <w:bottom w:val="none" w:sz="0" w:space="0" w:color="auto"/>
                <w:right w:val="none" w:sz="0" w:space="0" w:color="auto"/>
              </w:divBdr>
            </w:div>
          </w:divsChild>
        </w:div>
        <w:div w:id="248735666">
          <w:marLeft w:val="0"/>
          <w:marRight w:val="0"/>
          <w:marTop w:val="0"/>
          <w:marBottom w:val="0"/>
          <w:divBdr>
            <w:top w:val="none" w:sz="0" w:space="0" w:color="auto"/>
            <w:left w:val="none" w:sz="0" w:space="0" w:color="auto"/>
            <w:bottom w:val="none" w:sz="0" w:space="0" w:color="auto"/>
            <w:right w:val="none" w:sz="0" w:space="0" w:color="auto"/>
          </w:divBdr>
          <w:divsChild>
            <w:div w:id="42993561">
              <w:marLeft w:val="0"/>
              <w:marRight w:val="0"/>
              <w:marTop w:val="0"/>
              <w:marBottom w:val="0"/>
              <w:divBdr>
                <w:top w:val="none" w:sz="0" w:space="0" w:color="auto"/>
                <w:left w:val="none" w:sz="0" w:space="0" w:color="auto"/>
                <w:bottom w:val="none" w:sz="0" w:space="0" w:color="auto"/>
                <w:right w:val="none" w:sz="0" w:space="0" w:color="auto"/>
              </w:divBdr>
            </w:div>
          </w:divsChild>
        </w:div>
        <w:div w:id="1359161042">
          <w:marLeft w:val="0"/>
          <w:marRight w:val="0"/>
          <w:marTop w:val="0"/>
          <w:marBottom w:val="0"/>
          <w:divBdr>
            <w:top w:val="none" w:sz="0" w:space="0" w:color="auto"/>
            <w:left w:val="none" w:sz="0" w:space="0" w:color="auto"/>
            <w:bottom w:val="none" w:sz="0" w:space="0" w:color="auto"/>
            <w:right w:val="none" w:sz="0" w:space="0" w:color="auto"/>
          </w:divBdr>
          <w:divsChild>
            <w:div w:id="268779346">
              <w:marLeft w:val="0"/>
              <w:marRight w:val="0"/>
              <w:marTop w:val="0"/>
              <w:marBottom w:val="0"/>
              <w:divBdr>
                <w:top w:val="none" w:sz="0" w:space="0" w:color="auto"/>
                <w:left w:val="none" w:sz="0" w:space="0" w:color="auto"/>
                <w:bottom w:val="none" w:sz="0" w:space="0" w:color="auto"/>
                <w:right w:val="none" w:sz="0" w:space="0" w:color="auto"/>
              </w:divBdr>
            </w:div>
          </w:divsChild>
        </w:div>
        <w:div w:id="417407506">
          <w:marLeft w:val="0"/>
          <w:marRight w:val="0"/>
          <w:marTop w:val="0"/>
          <w:marBottom w:val="0"/>
          <w:divBdr>
            <w:top w:val="none" w:sz="0" w:space="0" w:color="auto"/>
            <w:left w:val="none" w:sz="0" w:space="0" w:color="auto"/>
            <w:bottom w:val="none" w:sz="0" w:space="0" w:color="auto"/>
            <w:right w:val="none" w:sz="0" w:space="0" w:color="auto"/>
          </w:divBdr>
          <w:divsChild>
            <w:div w:id="1559507895">
              <w:marLeft w:val="0"/>
              <w:marRight w:val="0"/>
              <w:marTop w:val="0"/>
              <w:marBottom w:val="0"/>
              <w:divBdr>
                <w:top w:val="none" w:sz="0" w:space="0" w:color="auto"/>
                <w:left w:val="none" w:sz="0" w:space="0" w:color="auto"/>
                <w:bottom w:val="none" w:sz="0" w:space="0" w:color="auto"/>
                <w:right w:val="none" w:sz="0" w:space="0" w:color="auto"/>
              </w:divBdr>
            </w:div>
          </w:divsChild>
        </w:div>
        <w:div w:id="1122724296">
          <w:marLeft w:val="0"/>
          <w:marRight w:val="0"/>
          <w:marTop w:val="0"/>
          <w:marBottom w:val="0"/>
          <w:divBdr>
            <w:top w:val="none" w:sz="0" w:space="0" w:color="auto"/>
            <w:left w:val="none" w:sz="0" w:space="0" w:color="auto"/>
            <w:bottom w:val="none" w:sz="0" w:space="0" w:color="auto"/>
            <w:right w:val="none" w:sz="0" w:space="0" w:color="auto"/>
          </w:divBdr>
          <w:divsChild>
            <w:div w:id="2112705247">
              <w:marLeft w:val="0"/>
              <w:marRight w:val="0"/>
              <w:marTop w:val="0"/>
              <w:marBottom w:val="0"/>
              <w:divBdr>
                <w:top w:val="none" w:sz="0" w:space="0" w:color="auto"/>
                <w:left w:val="none" w:sz="0" w:space="0" w:color="auto"/>
                <w:bottom w:val="none" w:sz="0" w:space="0" w:color="auto"/>
                <w:right w:val="none" w:sz="0" w:space="0" w:color="auto"/>
              </w:divBdr>
            </w:div>
          </w:divsChild>
        </w:div>
        <w:div w:id="1338270111">
          <w:marLeft w:val="0"/>
          <w:marRight w:val="0"/>
          <w:marTop w:val="0"/>
          <w:marBottom w:val="0"/>
          <w:divBdr>
            <w:top w:val="none" w:sz="0" w:space="0" w:color="auto"/>
            <w:left w:val="none" w:sz="0" w:space="0" w:color="auto"/>
            <w:bottom w:val="none" w:sz="0" w:space="0" w:color="auto"/>
            <w:right w:val="none" w:sz="0" w:space="0" w:color="auto"/>
          </w:divBdr>
          <w:divsChild>
            <w:div w:id="1122653185">
              <w:marLeft w:val="0"/>
              <w:marRight w:val="0"/>
              <w:marTop w:val="0"/>
              <w:marBottom w:val="0"/>
              <w:divBdr>
                <w:top w:val="none" w:sz="0" w:space="0" w:color="auto"/>
                <w:left w:val="none" w:sz="0" w:space="0" w:color="auto"/>
                <w:bottom w:val="none" w:sz="0" w:space="0" w:color="auto"/>
                <w:right w:val="none" w:sz="0" w:space="0" w:color="auto"/>
              </w:divBdr>
            </w:div>
          </w:divsChild>
        </w:div>
        <w:div w:id="882593115">
          <w:marLeft w:val="0"/>
          <w:marRight w:val="0"/>
          <w:marTop w:val="0"/>
          <w:marBottom w:val="0"/>
          <w:divBdr>
            <w:top w:val="none" w:sz="0" w:space="0" w:color="auto"/>
            <w:left w:val="none" w:sz="0" w:space="0" w:color="auto"/>
            <w:bottom w:val="none" w:sz="0" w:space="0" w:color="auto"/>
            <w:right w:val="none" w:sz="0" w:space="0" w:color="auto"/>
          </w:divBdr>
          <w:divsChild>
            <w:div w:id="233397816">
              <w:marLeft w:val="0"/>
              <w:marRight w:val="0"/>
              <w:marTop w:val="0"/>
              <w:marBottom w:val="0"/>
              <w:divBdr>
                <w:top w:val="none" w:sz="0" w:space="0" w:color="auto"/>
                <w:left w:val="none" w:sz="0" w:space="0" w:color="auto"/>
                <w:bottom w:val="none" w:sz="0" w:space="0" w:color="auto"/>
                <w:right w:val="none" w:sz="0" w:space="0" w:color="auto"/>
              </w:divBdr>
            </w:div>
          </w:divsChild>
        </w:div>
        <w:div w:id="1148592511">
          <w:marLeft w:val="0"/>
          <w:marRight w:val="0"/>
          <w:marTop w:val="0"/>
          <w:marBottom w:val="0"/>
          <w:divBdr>
            <w:top w:val="none" w:sz="0" w:space="0" w:color="auto"/>
            <w:left w:val="none" w:sz="0" w:space="0" w:color="auto"/>
            <w:bottom w:val="none" w:sz="0" w:space="0" w:color="auto"/>
            <w:right w:val="none" w:sz="0" w:space="0" w:color="auto"/>
          </w:divBdr>
          <w:divsChild>
            <w:div w:id="1283733279">
              <w:marLeft w:val="0"/>
              <w:marRight w:val="0"/>
              <w:marTop w:val="0"/>
              <w:marBottom w:val="0"/>
              <w:divBdr>
                <w:top w:val="none" w:sz="0" w:space="0" w:color="auto"/>
                <w:left w:val="none" w:sz="0" w:space="0" w:color="auto"/>
                <w:bottom w:val="none" w:sz="0" w:space="0" w:color="auto"/>
                <w:right w:val="none" w:sz="0" w:space="0" w:color="auto"/>
              </w:divBdr>
            </w:div>
          </w:divsChild>
        </w:div>
        <w:div w:id="449667118">
          <w:marLeft w:val="0"/>
          <w:marRight w:val="0"/>
          <w:marTop w:val="0"/>
          <w:marBottom w:val="0"/>
          <w:divBdr>
            <w:top w:val="none" w:sz="0" w:space="0" w:color="auto"/>
            <w:left w:val="none" w:sz="0" w:space="0" w:color="auto"/>
            <w:bottom w:val="none" w:sz="0" w:space="0" w:color="auto"/>
            <w:right w:val="none" w:sz="0" w:space="0" w:color="auto"/>
          </w:divBdr>
          <w:divsChild>
            <w:div w:id="68872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ranet.krz.uni-heidelberg.de/index.php?id=4890" TargetMode="External"/><Relationship Id="rId18" Type="http://schemas.openxmlformats.org/officeDocument/2006/relationships/hyperlink" Target="https://intranet.krz.uni-heidelberg.de/fileadmin/Hauptabteilungen/HA_1/Reisemanagement/DRG_09-2023.pdf" TargetMode="External"/><Relationship Id="rId26" Type="http://schemas.openxmlformats.org/officeDocument/2006/relationships/hyperlink" Target="mailto:rechnung.reisemanagement@med.uni-heidelberg.de" TargetMode="External"/><Relationship Id="rId39" Type="http://schemas.openxmlformats.org/officeDocument/2006/relationships/hyperlink" Target="http://intranet.krz.uni-heidelberg.de/index.php?id=4902" TargetMode="External"/><Relationship Id="rId21" Type="http://schemas.openxmlformats.org/officeDocument/2006/relationships/hyperlink" Target="https://intranet.krz.uni-heidelberg.de/index.php?id=6992" TargetMode="External"/><Relationship Id="rId34" Type="http://schemas.openxmlformats.org/officeDocument/2006/relationships/hyperlink" Target="https://intranet.krz.uni-heidelberg.de/fileadmin/Hauptabteilungen/HA_1/Reisemanagement/DRG_09-2023.pdf" TargetMode="External"/><Relationship Id="rId42" Type="http://schemas.openxmlformats.org/officeDocument/2006/relationships/hyperlink" Target="https://intranet.krz.uni-heidelberg.de/index.php?id=4890" TargetMode="External"/><Relationship Id="rId47" Type="http://schemas.openxmlformats.org/officeDocument/2006/relationships/hyperlink" Target="https://www.bahn.de/bahnbusiness" TargetMode="External"/><Relationship Id="rId50" Type="http://schemas.openxmlformats.org/officeDocument/2006/relationships/hyperlink" Target="https://intranet.krz.uni-heidelberg.de/index.php?id=4890" TargetMode="External"/><Relationship Id="rId55" Type="http://schemas.openxmlformats.org/officeDocument/2006/relationships/hyperlink" Target="https://www.bahn.de/p/view/bahncard/bahncard-vergleichen.shtml?dbkanal_007=L01_S01_D001_KIN0004_BCimVergleich_LinkeNavigationLink_LZ01" TargetMode="External"/><Relationship Id="rId63" Type="http://schemas.openxmlformats.org/officeDocument/2006/relationships/hyperlink" Target="https://intranet.krz.uni-heidelberg.de/index.php?id=4890" TargetMode="External"/><Relationship Id="rId68" Type="http://schemas.openxmlformats.org/officeDocument/2006/relationships/hyperlink" Target="https://esta.cbp.dhs.gov/esta/" TargetMode="External"/><Relationship Id="rId7" Type="http://schemas.openxmlformats.org/officeDocument/2006/relationships/hyperlink" Target="https://intranet.krz.uni-heidelberg.de/index.php?id=4890" TargetMode="External"/><Relationship Id="rId71" Type="http://schemas.openxmlformats.org/officeDocument/2006/relationships/hyperlink" Target="http://intranet.krz.uni-heidelberg.de/fileadmin/Hauptabteilungen/HA_1/ABT_1.2/Neueinstellungen/Datenschutz_Infoblatt__GVO_BES__Klinikum_2018.pdf" TargetMode="External"/><Relationship Id="rId2" Type="http://schemas.openxmlformats.org/officeDocument/2006/relationships/styles" Target="styles.xml"/><Relationship Id="rId16" Type="http://schemas.openxmlformats.org/officeDocument/2006/relationships/hyperlink" Target="https://intranet.krz.uni-heidelberg.de/index.php?id=4890" TargetMode="External"/><Relationship Id="rId29" Type="http://schemas.openxmlformats.org/officeDocument/2006/relationships/hyperlink" Target="https://intranet.krz.uni-heidelberg.de/fileadmin/Hauptabteilungen/HA_1/Reisemanagement/Vereinfachung_Prozesse_Reisemanagement.pdf" TargetMode="External"/><Relationship Id="rId11" Type="http://schemas.openxmlformats.org/officeDocument/2006/relationships/hyperlink" Target="https://intranet.krz.uni-heidelberg.de/index.php?id=4890" TargetMode="External"/><Relationship Id="rId24" Type="http://schemas.openxmlformats.org/officeDocument/2006/relationships/hyperlink" Target="mailto:Nebentaetigkeit-GesponserteReise.GB1@med.uni-heidelberg.de" TargetMode="External"/><Relationship Id="rId32" Type="http://schemas.openxmlformats.org/officeDocument/2006/relationships/hyperlink" Target="https://intranet.krz.uni-heidelberg.de/index.php?id=4890" TargetMode="External"/><Relationship Id="rId37" Type="http://schemas.openxmlformats.org/officeDocument/2006/relationships/hyperlink" Target="mailto:Rechnung.reisemanagement@med.uni-heidelberg.de" TargetMode="External"/><Relationship Id="rId40" Type="http://schemas.openxmlformats.org/officeDocument/2006/relationships/hyperlink" Target="https://intranet.krz.uni-heidelberg.de/fileadmin/Hauptabteilungen/HA_1/Reisemanagement/DRG_09-2023.pdf" TargetMode="External"/><Relationship Id="rId45" Type="http://schemas.openxmlformats.org/officeDocument/2006/relationships/hyperlink" Target="http://www.hrs.com/?clientId=ZGVfX3VuaWtsaW5pa2hlaWRlbGJlcmc,1" TargetMode="External"/><Relationship Id="rId53" Type="http://schemas.openxmlformats.org/officeDocument/2006/relationships/hyperlink" Target="https://bcbp.db-app.de/bcbpmain.html?dbkanal_007=L01_S01_D001_KIN0010_-_bcbindex_bcbplanner_LZ01" TargetMode="External"/><Relationship Id="rId58" Type="http://schemas.openxmlformats.org/officeDocument/2006/relationships/hyperlink" Target="https://intranet.krz.uni-heidelberg.de/index.php?id=6014" TargetMode="External"/><Relationship Id="rId66" Type="http://schemas.openxmlformats.org/officeDocument/2006/relationships/hyperlink" Target="https://lbv.landbw.de/-/tagege-1" TargetMode="External"/><Relationship Id="rId74" Type="http://schemas.openxmlformats.org/officeDocument/2006/relationships/theme" Target="theme/theme1.xml"/><Relationship Id="rId5" Type="http://schemas.openxmlformats.org/officeDocument/2006/relationships/hyperlink" Target="https://intranet.krz.uni-heidelberg.de/index.php?id=4890" TargetMode="External"/><Relationship Id="rId15" Type="http://schemas.openxmlformats.org/officeDocument/2006/relationships/hyperlink" Target="https://intranet.krz.uni-heidelberg.de/index.php?id=4890" TargetMode="External"/><Relationship Id="rId23" Type="http://schemas.openxmlformats.org/officeDocument/2006/relationships/hyperlink" Target="https://intranet.krz.uni-heidelberg.de/fileadmin/Hauptabteilungen/HA_1/ABT_1.1/Merkblatt_gesponserte_Dienstreisen.pdf" TargetMode="External"/><Relationship Id="rId28" Type="http://schemas.openxmlformats.org/officeDocument/2006/relationships/hyperlink" Target="mailto:Reisekostenabrechnung.reisemanagement@med.uni-heidelberg.de" TargetMode="External"/><Relationship Id="rId36" Type="http://schemas.openxmlformats.org/officeDocument/2006/relationships/hyperlink" Target="https://intranet.krz.uni-heidelberg.de/fileadmin/Hauptabteilungen/HA_1/Reisemanagement/DRG_09-2023.pdf" TargetMode="External"/><Relationship Id="rId49" Type="http://schemas.openxmlformats.org/officeDocument/2006/relationships/hyperlink" Target="mailto:team-bw@cityairterminal.de" TargetMode="External"/><Relationship Id="rId57" Type="http://schemas.openxmlformats.org/officeDocument/2006/relationships/hyperlink" Target="https://intranet.krz.uni-heidelberg.de/index.php?id=4890" TargetMode="External"/><Relationship Id="rId61" Type="http://schemas.openxmlformats.org/officeDocument/2006/relationships/hyperlink" Target="mailto:rechnung.reisemanagement@med.uni-heidelberg.de" TargetMode="External"/><Relationship Id="rId10" Type="http://schemas.openxmlformats.org/officeDocument/2006/relationships/hyperlink" Target="https://intranet.krz.uni-heidelberg.de/index.php?id=4890" TargetMode="External"/><Relationship Id="rId19" Type="http://schemas.openxmlformats.org/officeDocument/2006/relationships/hyperlink" Target="http://intranet.krz.uni-heidelberg.de/index.php?id=7814" TargetMode="External"/><Relationship Id="rId31" Type="http://schemas.openxmlformats.org/officeDocument/2006/relationships/hyperlink" Target="https://intranet.krz.uni-heidelberg.de/fileadmin/Hauptabteilungen/HA_1/Reisemanagement/DRG_09-2023.pdf" TargetMode="External"/><Relationship Id="rId44" Type="http://schemas.openxmlformats.org/officeDocument/2006/relationships/hyperlink" Target="https://intranet.krz.uni-heidelberg.de/fileadmin/Hauptabteilungen/HA_1/Reisemanagement/Hotelliste_Land_Baden-Wuerttemberg_2025__2._Version_Veroeffen.xlsx" TargetMode="External"/><Relationship Id="rId52" Type="http://schemas.openxmlformats.org/officeDocument/2006/relationships/hyperlink" Target="https://www.bahn.de/p/view/bahnbusiness/businesscards/index.shtml?dbkanal_007=L01_S01_D001_KIN_-fiku-NAVIGATION-bcb_LZ01" TargetMode="External"/><Relationship Id="rId60" Type="http://schemas.openxmlformats.org/officeDocument/2006/relationships/hyperlink" Target="mailto:Team-BW@cityairterminal.de" TargetMode="External"/><Relationship Id="rId65" Type="http://schemas.openxmlformats.org/officeDocument/2006/relationships/hyperlink" Target="https://intranet.krz.uni-heidelberg.de/index.php?id=4890"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ranet.krz.uni-heidelberg.de/index.php?id=4890" TargetMode="External"/><Relationship Id="rId14" Type="http://schemas.openxmlformats.org/officeDocument/2006/relationships/hyperlink" Target="https://intranet.krz.uni-heidelberg.de/index.php?id=4890" TargetMode="External"/><Relationship Id="rId22" Type="http://schemas.openxmlformats.org/officeDocument/2006/relationships/hyperlink" Target="https://intranet.krz.uni-heidelberg.de/fileadmin/Hauptabteilungen/HA_1/Reisemanagement/DRG_09-2023.pdf" TargetMode="External"/><Relationship Id="rId27" Type="http://schemas.openxmlformats.org/officeDocument/2006/relationships/hyperlink" Target="https://intranet.krz.uni-heidelberg.de/fileadmin/Hauptabteilungen/HA_1/Reisemanagement/RKA_Mitarbeiter_04-2023.pdf" TargetMode="External"/><Relationship Id="rId30" Type="http://schemas.openxmlformats.org/officeDocument/2006/relationships/hyperlink" Target="https://intranet.krz.uni-heidelberg.de/fileadmin/Hauptabteilungen/HA_1/Reisemanagement/RKA_Mitarbeiter_04-2023.pdf" TargetMode="External"/><Relationship Id="rId35" Type="http://schemas.openxmlformats.org/officeDocument/2006/relationships/hyperlink" Target="https://intranet.krz.uni-heidelberg.de/fileadmin/Hauptabteilungen/HA_1/Reisemanagement/DRG_09-2023.pdf" TargetMode="External"/><Relationship Id="rId43" Type="http://schemas.openxmlformats.org/officeDocument/2006/relationships/hyperlink" Target="https://intranet.krz.uni-heidelberg.de/fileadmin/Hauptabteilungen/HA_1/Reisemanagement/arvvwv_2025_pdf.pdf" TargetMode="External"/><Relationship Id="rId48" Type="http://schemas.openxmlformats.org/officeDocument/2006/relationships/hyperlink" Target="https://intranet.krz.uni-heidelberg.de/index.php?id=6014" TargetMode="External"/><Relationship Id="rId56" Type="http://schemas.openxmlformats.org/officeDocument/2006/relationships/hyperlink" Target="https://intranet.krz.uni-heidelberg.de/index.php?id=4902" TargetMode="External"/><Relationship Id="rId64" Type="http://schemas.openxmlformats.org/officeDocument/2006/relationships/hyperlink" Target="https://frankfurt-airport-shuttles.de/index.php" TargetMode="External"/><Relationship Id="rId69" Type="http://schemas.openxmlformats.org/officeDocument/2006/relationships/hyperlink" Target="https://intranet.krz.uni-heidelberg.de/fileadmin/Hauptabteilungen/HA_1/Reisemanagement/CAT/Land_BW_CAT_Rsb.pdf" TargetMode="External"/><Relationship Id="rId8" Type="http://schemas.openxmlformats.org/officeDocument/2006/relationships/hyperlink" Target="https://intranet.krz.uni-heidelberg.de/index.php?id=4890" TargetMode="External"/><Relationship Id="rId51" Type="http://schemas.openxmlformats.org/officeDocument/2006/relationships/hyperlink" Target="https://intranet.krz.uni-heidelberg.de/index.php?id=4902" TargetMode="External"/><Relationship Id="rId72" Type="http://schemas.openxmlformats.org/officeDocument/2006/relationships/hyperlink" Target="https://intranet.krz.uni-heidelberg.de/index.php?id=4890" TargetMode="External"/><Relationship Id="rId3" Type="http://schemas.openxmlformats.org/officeDocument/2006/relationships/settings" Target="settings.xml"/><Relationship Id="rId12" Type="http://schemas.openxmlformats.org/officeDocument/2006/relationships/hyperlink" Target="https://intranet.krz.uni-heidelberg.de/index.php?id=4890" TargetMode="External"/><Relationship Id="rId17" Type="http://schemas.openxmlformats.org/officeDocument/2006/relationships/hyperlink" Target="https://intranet.krz.uni-heidelberg.de/index.php?id=4890" TargetMode="External"/><Relationship Id="rId25" Type="http://schemas.openxmlformats.org/officeDocument/2006/relationships/hyperlink" Target="https://intranet.krz.uni-heidelberg.de/index.php?id=4890" TargetMode="External"/><Relationship Id="rId33" Type="http://schemas.openxmlformats.org/officeDocument/2006/relationships/hyperlink" Target="https://www.auswaertiges-amt.de/de/ReiseUndSicherheit/10.2.8Reisewarnungen" TargetMode="External"/><Relationship Id="rId38" Type="http://schemas.openxmlformats.org/officeDocument/2006/relationships/hyperlink" Target="https://intranet.krz.uni-heidelberg.de/fileadmin/Hauptabteilungen/HA_1/Reisemanagement/DRG_09-2023.pdf" TargetMode="External"/><Relationship Id="rId46" Type="http://schemas.openxmlformats.org/officeDocument/2006/relationships/hyperlink" Target="https://intranet.krz.uni-heidelberg.de/index.php?id=4890" TargetMode="External"/><Relationship Id="rId59" Type="http://schemas.openxmlformats.org/officeDocument/2006/relationships/hyperlink" Target="https://intranet.krz.uni-heidelberg.de/index.php?id=6014" TargetMode="External"/><Relationship Id="rId67" Type="http://schemas.openxmlformats.org/officeDocument/2006/relationships/hyperlink" Target="https://intranet.krz.uni-heidelberg.de/index.php?id=4890" TargetMode="External"/><Relationship Id="rId20" Type="http://schemas.openxmlformats.org/officeDocument/2006/relationships/hyperlink" Target="https://intranet.krz.uni-heidelberg.de/index.php?id=4890" TargetMode="External"/><Relationship Id="rId41" Type="http://schemas.openxmlformats.org/officeDocument/2006/relationships/hyperlink" Target="https://intranet.krz.uni-heidelberg.de/fileadmin/Hauptabteilungen/HA_1/Reisemanagement/RKA_Mitarbeiter_04-2023.pdf" TargetMode="External"/><Relationship Id="rId54" Type="http://schemas.openxmlformats.org/officeDocument/2006/relationships/hyperlink" Target="https://intranet.krz.uni-heidelberg.de/fileadmin/Hauptabteilungen/HA_1/Reisemanagement/BC_Business-05-2024.pdf" TargetMode="External"/><Relationship Id="rId62" Type="http://schemas.openxmlformats.org/officeDocument/2006/relationships/hyperlink" Target="https://intranet.krz.uni-heidelberg.de/index.php?id=4890" TargetMode="External"/><Relationship Id="rId70" Type="http://schemas.openxmlformats.org/officeDocument/2006/relationships/hyperlink" Target="https://intranet.krz.uni-heidelberg.de/index.php?id=4890" TargetMode="External"/><Relationship Id="rId1" Type="http://schemas.openxmlformats.org/officeDocument/2006/relationships/numbering" Target="numbering.xml"/><Relationship Id="rId6" Type="http://schemas.openxmlformats.org/officeDocument/2006/relationships/hyperlink" Target="https://intranet.krz.uni-heidelberg.de/index.php?id=489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4189</Words>
  <Characters>26391</Characters>
  <Application>Microsoft Office Word</Application>
  <DocSecurity>0</DocSecurity>
  <Lines>219</Lines>
  <Paragraphs>61</Paragraphs>
  <ScaleCrop>false</ScaleCrop>
  <Company/>
  <LinksUpToDate>false</LinksUpToDate>
  <CharactersWithSpaces>30519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Martina</dc:creator>
  <cp:keywords/>
  <dc:description/>
  <cp:lastModifiedBy>Weiss, Martina</cp:lastModifiedBy>
  <cp:revision>1</cp:revision>
  <dcterms:created xsi:type="dcterms:W3CDTF">2026-01-22T05:04:00Z</dcterms:created>
  <dcterms:modified xsi:type="dcterms:W3CDTF">2026-01-22T05:05:00Z</dcterms:modified>
</cp:coreProperties>
</file>